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1" w:rsidRDefault="007D1000" w:rsidP="007D1000">
      <w:pPr>
        <w:spacing w:after="0" w:line="240" w:lineRule="auto"/>
        <w:jc w:val="center"/>
        <w:rPr>
          <w:rFonts w:ascii="Times New Roman" w:hAnsi="Times New Roman" w:cs="Times New Roman"/>
          <w:b/>
          <w:spacing w:val="-62"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 xml:space="preserve">Информация по ВИЧ-инфекции </w:t>
      </w:r>
      <w:proofErr w:type="gramStart"/>
      <w:r w:rsidRPr="00BF1E61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F1E61">
        <w:rPr>
          <w:rFonts w:ascii="Times New Roman" w:hAnsi="Times New Roman" w:cs="Times New Roman"/>
          <w:b/>
          <w:sz w:val="24"/>
          <w:szCs w:val="24"/>
        </w:rPr>
        <w:t xml:space="preserve"> вводного и повторн</w:t>
      </w:r>
      <w:r w:rsidR="009F2187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7D1000" w:rsidRPr="00BF1E61" w:rsidRDefault="009F2187" w:rsidP="007D1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инструктажа </w:t>
      </w:r>
      <w:r w:rsidR="007D1000" w:rsidRPr="00BF1E61">
        <w:rPr>
          <w:rFonts w:ascii="Times New Roman" w:hAnsi="Times New Roman" w:cs="Times New Roman"/>
          <w:b/>
          <w:sz w:val="24"/>
          <w:szCs w:val="24"/>
        </w:rPr>
        <w:t>по</w:t>
      </w:r>
      <w:r w:rsidR="007D1000" w:rsidRPr="00BF1E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b/>
          <w:sz w:val="24"/>
          <w:szCs w:val="24"/>
        </w:rPr>
        <w:t>охране</w:t>
      </w:r>
      <w:r w:rsidR="007D1000"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b/>
          <w:sz w:val="24"/>
          <w:szCs w:val="24"/>
        </w:rPr>
        <w:t>труда</w:t>
      </w:r>
    </w:p>
    <w:p w:rsidR="007D1000" w:rsidRPr="00BF1E61" w:rsidRDefault="007D1000" w:rsidP="007D1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ВИЧ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–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это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вирус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иммунодефицита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человека.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Вирус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живет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только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биологических жидкостях организма человека, во внешней среде погибает в течение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нескольких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минут.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Не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все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жидкости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организма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содержат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вирус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достаточном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для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заражения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количестве.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Заражение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происходит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через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кровь,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сперму,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вагинальный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секрет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грудное</w:t>
      </w:r>
      <w:r w:rsidR="001369CB">
        <w:rPr>
          <w:rFonts w:ascii="Times New Roman" w:hAnsi="Times New Roman" w:cs="Times New Roman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молоко.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Во всех остальных жидкостях организма вируса или нет, или содержится так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мало,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что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заражение</w:t>
      </w:r>
      <w:r w:rsidRPr="00BF1E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произойти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может.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СПИД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–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это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синдром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приобретенного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иммунодефицита.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результате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действия вируса происходит разрушение иммунной системы человека, и организм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становится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беззащитен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любой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инфекцией,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которая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приводит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</w:t>
      </w:r>
      <w:r w:rsidRPr="00BF1E6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гибели.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Стадия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СПИДа</w:t>
      </w:r>
      <w:r w:rsidRPr="00BF1E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–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это конечная стадия ВИЧ-инфекции.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Как</w:t>
      </w:r>
      <w:r w:rsidRPr="00BF1E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передается</w:t>
      </w:r>
      <w:r w:rsidRPr="00BF1E6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ВИЧ-инфекция?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Каждый</w:t>
      </w:r>
      <w:r w:rsidRPr="00BF1E61">
        <w:rPr>
          <w:rFonts w:ascii="Times New Roman" w:hAnsi="Times New Roman" w:cs="Times New Roman"/>
          <w:sz w:val="24"/>
          <w:szCs w:val="24"/>
        </w:rPr>
        <w:tab/>
        <w:t>человек</w:t>
      </w:r>
      <w:r w:rsidRPr="00BF1E61">
        <w:rPr>
          <w:rFonts w:ascii="Times New Roman" w:hAnsi="Times New Roman" w:cs="Times New Roman"/>
          <w:sz w:val="24"/>
          <w:szCs w:val="24"/>
        </w:rPr>
        <w:tab/>
        <w:t>способен</w:t>
      </w:r>
      <w:r w:rsidRPr="00BF1E61">
        <w:rPr>
          <w:rFonts w:ascii="Times New Roman" w:hAnsi="Times New Roman" w:cs="Times New Roman"/>
          <w:sz w:val="24"/>
          <w:szCs w:val="24"/>
        </w:rPr>
        <w:tab/>
        <w:t>предотвратить</w:t>
      </w:r>
      <w:r w:rsidRPr="00BF1E61">
        <w:rPr>
          <w:rFonts w:ascii="Times New Roman" w:hAnsi="Times New Roman" w:cs="Times New Roman"/>
          <w:sz w:val="24"/>
          <w:szCs w:val="24"/>
        </w:rPr>
        <w:tab/>
        <w:t>передачу</w:t>
      </w:r>
      <w:r w:rsidRPr="00BF1E61">
        <w:rPr>
          <w:rFonts w:ascii="Times New Roman" w:hAnsi="Times New Roman" w:cs="Times New Roman"/>
          <w:sz w:val="24"/>
          <w:szCs w:val="24"/>
        </w:rPr>
        <w:tab/>
        <w:t>вируса.</w:t>
      </w:r>
      <w:r w:rsidRPr="00BF1E61">
        <w:rPr>
          <w:rFonts w:ascii="Times New Roman" w:hAnsi="Times New Roman" w:cs="Times New Roman"/>
          <w:sz w:val="24"/>
          <w:szCs w:val="24"/>
        </w:rPr>
        <w:tab/>
        <w:t>Вирус</w:t>
      </w:r>
      <w:r w:rsidRPr="00BF1E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передается</w:t>
      </w:r>
      <w:r w:rsidRPr="00BF1E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только</w:t>
      </w:r>
      <w:r w:rsidRPr="00BF1E6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через</w:t>
      </w:r>
      <w:r w:rsidRPr="00BF1E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определенные</w:t>
      </w:r>
      <w:r w:rsidRPr="00BF1E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жидкости</w:t>
      </w:r>
      <w:r w:rsidRPr="00BF1E6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организма:</w:t>
      </w:r>
      <w:r w:rsidRPr="00BF1E6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кровь,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сперму,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влагалищный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секрет,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грудное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молоко.</w:t>
      </w:r>
      <w:r w:rsidR="00BC36DE">
        <w:rPr>
          <w:rFonts w:ascii="Times New Roman" w:hAnsi="Times New Roman" w:cs="Times New Roman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Существует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3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пути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ВИЧ: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b/>
          <w:i/>
          <w:sz w:val="24"/>
          <w:szCs w:val="24"/>
        </w:rPr>
        <w:t>Первый</w:t>
      </w:r>
      <w:r w:rsidRPr="00BF1E6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ВИЧ-инфекции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-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через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кровь</w:t>
      </w:r>
      <w:r w:rsidR="007E750B">
        <w:rPr>
          <w:rFonts w:ascii="Times New Roman" w:hAnsi="Times New Roman" w:cs="Times New Roman"/>
          <w:sz w:val="24"/>
          <w:szCs w:val="24"/>
        </w:rPr>
        <w:t xml:space="preserve">.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крови</w:t>
      </w:r>
      <w:r w:rsidRPr="00BF1E6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содержится</w:t>
      </w:r>
      <w:r w:rsidRPr="00BF1E6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очень</w:t>
      </w:r>
      <w:r w:rsidRPr="00BF1E6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большое</w:t>
      </w:r>
      <w:r w:rsidRPr="00BF1E6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количество</w:t>
      </w:r>
      <w:r w:rsidRPr="00BF1E6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ВИЧ,</w:t>
      </w:r>
      <w:r w:rsidRPr="00BF1E6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даже</w:t>
      </w:r>
      <w:r w:rsidRPr="00BF1E6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одной</w:t>
      </w:r>
      <w:r w:rsidRPr="00BF1E6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капли</w:t>
      </w:r>
      <w:r w:rsidRPr="00BF1E6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крови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достаточно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для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заражения.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Это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самый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опасный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путь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Заражение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происходит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следующих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ситуациях: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E6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при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совместном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шприцев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при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употреблении</w:t>
      </w:r>
      <w:r w:rsidR="007D1000" w:rsidRPr="00BF1E6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инъекционных</w:t>
      </w:r>
      <w:r w:rsidR="007D1000" w:rsidRPr="00BF1E61">
        <w:rPr>
          <w:rFonts w:ascii="Times New Roman" w:hAnsi="Times New Roman" w:cs="Times New Roman"/>
          <w:i/>
          <w:spacing w:val="-6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наркотиков.</w:t>
      </w:r>
      <w:proofErr w:type="gramEnd"/>
      <w:r w:rsidR="007D1000" w:rsidRPr="00BF1E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 использованном шприце всегда остается кровь, в каплях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крови ВИЧ</w:t>
      </w:r>
      <w:r w:rsidR="007D1000"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может сохраняться несколько суток, поэтому при пользовании общими шприцами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можно заразиться ВИЧ-инфекцией, вирусными гепатитами</w:t>
      </w:r>
      <w:proofErr w:type="gramStart"/>
      <w:r w:rsidR="007D1000" w:rsidRPr="00BF1E6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D1000" w:rsidRPr="00BF1E61">
        <w:rPr>
          <w:rFonts w:ascii="Times New Roman" w:hAnsi="Times New Roman" w:cs="Times New Roman"/>
          <w:sz w:val="24"/>
          <w:szCs w:val="24"/>
        </w:rPr>
        <w:t xml:space="preserve"> и С и некоторыми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другими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заболеваниями;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E6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при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ab/>
        <w:t>использовании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ab/>
        <w:t>нестерильного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ab/>
        <w:t>инструментария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ab/>
        <w:t>при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i/>
          <w:spacing w:val="-1"/>
          <w:sz w:val="24"/>
          <w:szCs w:val="24"/>
        </w:rPr>
        <w:t>нанесении</w:t>
      </w:r>
      <w:r w:rsidR="007D1000" w:rsidRPr="00BF1E61">
        <w:rPr>
          <w:rFonts w:ascii="Times New Roman" w:hAnsi="Times New Roman" w:cs="Times New Roman"/>
          <w:i/>
          <w:spacing w:val="-6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татуировок,</w:t>
      </w:r>
      <w:r w:rsidR="007D1000" w:rsidRPr="00BF1E6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пирсинге;</w:t>
      </w:r>
    </w:p>
    <w:p w:rsidR="007D1000" w:rsidRPr="00BF1E61" w:rsidRDefault="00BC36DE" w:rsidP="001369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при</w:t>
      </w:r>
      <w:r w:rsidR="007D1000" w:rsidRPr="00BF1E61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использовании</w:t>
      </w:r>
      <w:r w:rsidR="007D1000" w:rsidRPr="00BF1E61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чужих</w:t>
      </w:r>
      <w:r w:rsidR="007D1000" w:rsidRPr="00BF1E61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бритвенных</w:t>
      </w:r>
      <w:r w:rsidR="007D1000" w:rsidRPr="00BF1E61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принадлежностей,</w:t>
      </w:r>
      <w:r w:rsidR="007D1000" w:rsidRPr="00BF1E61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зубных</w:t>
      </w:r>
      <w:r w:rsidR="007D1000" w:rsidRPr="00BF1E61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i/>
          <w:sz w:val="24"/>
          <w:szCs w:val="24"/>
        </w:rPr>
        <w:t>щеток;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E61">
        <w:rPr>
          <w:rFonts w:ascii="Times New Roman" w:hAnsi="Times New Roman" w:cs="Times New Roman"/>
          <w:i/>
          <w:sz w:val="24"/>
          <w:szCs w:val="24"/>
        </w:rPr>
        <w:t>-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при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попадании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инфицированной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крови</w:t>
      </w:r>
      <w:r w:rsidRPr="00BF1E6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на</w:t>
      </w:r>
      <w:r w:rsidRPr="00BF1E6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поврежденные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кожные</w:t>
      </w:r>
      <w:r w:rsidRPr="00BF1E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i/>
          <w:sz w:val="24"/>
          <w:szCs w:val="24"/>
        </w:rPr>
        <w:t>покровы</w:t>
      </w:r>
      <w:r w:rsidR="00A3775C" w:rsidRPr="00BF1E61">
        <w:rPr>
          <w:rFonts w:ascii="Times New Roman" w:hAnsi="Times New Roman" w:cs="Times New Roman"/>
          <w:i/>
          <w:sz w:val="24"/>
          <w:szCs w:val="24"/>
        </w:rPr>
        <w:t>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BF1E6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ВИЧ-инфекции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-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незащищенных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половых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контактах (без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презерватива)</w:t>
      </w:r>
      <w:proofErr w:type="gramStart"/>
      <w:r w:rsidR="007E75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50B">
        <w:rPr>
          <w:rFonts w:ascii="Times New Roman" w:hAnsi="Times New Roman" w:cs="Times New Roman"/>
          <w:sz w:val="24"/>
          <w:szCs w:val="24"/>
        </w:rPr>
        <w:t xml:space="preserve"> В </w:t>
      </w:r>
      <w:r w:rsidRPr="00BF1E61">
        <w:rPr>
          <w:rFonts w:ascii="Times New Roman" w:hAnsi="Times New Roman" w:cs="Times New Roman"/>
          <w:sz w:val="24"/>
          <w:szCs w:val="24"/>
        </w:rPr>
        <w:t>сперме мужчины и влагалищных выделениях женщины содержится вируса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гораздо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меньше,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крови,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вполне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достаточно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для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заражения.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Учитывая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частоту и постоянство половых контактов, этот путь передачи является одним из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основных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путей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ВИЧ-инфекции.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незащищенном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сексуальном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контакте ВИЧ из спермы или влагалищного секрета попадает в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кровоток другого человека через слизистую оболочку. Заражение может произойти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всех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видах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сексуальных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контактов.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 w:rsidRPr="00BF1E6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ВИЧ-инфекции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-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от</w:t>
      </w:r>
      <w:r w:rsidRPr="00BF1E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матери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ребенку</w:t>
      </w:r>
      <w:r w:rsidR="007E750B">
        <w:rPr>
          <w:rFonts w:ascii="Times New Roman" w:hAnsi="Times New Roman" w:cs="Times New Roman"/>
          <w:sz w:val="24"/>
          <w:szCs w:val="24"/>
        </w:rPr>
        <w:t xml:space="preserve">. </w:t>
      </w:r>
      <w:r w:rsidRPr="00BF1E61">
        <w:rPr>
          <w:rFonts w:ascii="Times New Roman" w:hAnsi="Times New Roman" w:cs="Times New Roman"/>
          <w:sz w:val="24"/>
          <w:szCs w:val="24"/>
        </w:rPr>
        <w:t>Передача ВИЧ от матери ребенку может произойти во время беременности,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родов и кормлении грудью. Процент передачи ВИЧ от матери ребенку составляет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775C" w:rsidRPr="007E750B">
        <w:rPr>
          <w:rFonts w:ascii="Times New Roman" w:hAnsi="Times New Roman" w:cs="Times New Roman"/>
          <w:sz w:val="24"/>
          <w:szCs w:val="24"/>
        </w:rPr>
        <w:t xml:space="preserve">до </w:t>
      </w:r>
      <w:r w:rsidR="00C0754E" w:rsidRPr="007E750B">
        <w:rPr>
          <w:rFonts w:ascii="Times New Roman" w:hAnsi="Times New Roman" w:cs="Times New Roman"/>
          <w:sz w:val="24"/>
          <w:szCs w:val="24"/>
        </w:rPr>
        <w:t>50</w:t>
      </w:r>
      <w:r w:rsidR="007E750B">
        <w:rPr>
          <w:rFonts w:ascii="Times New Roman" w:hAnsi="Times New Roman" w:cs="Times New Roman"/>
          <w:sz w:val="24"/>
          <w:szCs w:val="24"/>
        </w:rPr>
        <w:t>%.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проведении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мер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профилактики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снижается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до</w:t>
      </w:r>
      <w:r w:rsidRPr="00BF1E6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0-2%.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Как</w:t>
      </w:r>
      <w:r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не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передается</w:t>
      </w:r>
      <w:r w:rsidRPr="00BF1E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ВИЧ?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ВИЧ не передается при бытовых контактах между людьми. Неповрежденная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кожа является непреодолимым барьером для вируса, поэтому ВИЧ не передается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через</w:t>
      </w:r>
      <w:r w:rsidR="007D1000"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рукопожатия и</w:t>
      </w:r>
      <w:r w:rsidR="007D1000"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объятия.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Недостаточно</w:t>
      </w:r>
      <w:r w:rsidRPr="00BF1E6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вируса</w:t>
      </w:r>
      <w:r w:rsidRPr="00BF1E61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для</w:t>
      </w:r>
      <w:r w:rsidRPr="00BF1E6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Pr="00BF1E6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здоровому</w:t>
      </w:r>
      <w:r w:rsidRPr="00BF1E6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человеку</w:t>
      </w:r>
      <w:r w:rsidRPr="00BF1E61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</w:t>
      </w:r>
      <w:r w:rsidRPr="00BF1E61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слюне,</w:t>
      </w:r>
      <w:r w:rsidRPr="00BF1E61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C0754E" w:rsidRPr="00BF1E61">
        <w:rPr>
          <w:rFonts w:ascii="Times New Roman" w:hAnsi="Times New Roman" w:cs="Times New Roman"/>
          <w:sz w:val="24"/>
          <w:szCs w:val="24"/>
        </w:rPr>
        <w:t>слезах</w:t>
      </w:r>
      <w:r w:rsidRPr="00BF1E61">
        <w:rPr>
          <w:rFonts w:ascii="Times New Roman" w:hAnsi="Times New Roman" w:cs="Times New Roman"/>
          <w:sz w:val="24"/>
          <w:szCs w:val="24"/>
        </w:rPr>
        <w:t>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моче,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кале,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поэтому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передается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через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поцелуи,</w:t>
      </w:r>
      <w:r w:rsidRPr="00BF1E6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совместном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пользовании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посудой,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ванной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туалетом,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пользовании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телефоном,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компьютером,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мебелью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другими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предметами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быта.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не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передается</w:t>
      </w:r>
      <w:r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и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через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укусы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насекомых.</w:t>
      </w:r>
    </w:p>
    <w:p w:rsidR="00C0754E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187" w:rsidRDefault="009F2187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1E61">
        <w:rPr>
          <w:rFonts w:ascii="Times New Roman" w:hAnsi="Times New Roman" w:cs="Times New Roman"/>
          <w:b/>
          <w:sz w:val="24"/>
          <w:szCs w:val="24"/>
        </w:rPr>
        <w:lastRenderedPageBreak/>
        <w:t>Как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защитить</w:t>
      </w:r>
      <w:r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себя</w:t>
      </w:r>
      <w:r w:rsidRPr="00BF1E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от</w:t>
      </w:r>
      <w:r w:rsidRPr="00BF1E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заражения</w:t>
      </w:r>
      <w:r w:rsidRPr="00BF1E6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ВИЧ-инфекцией?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Когда человеку известны пути передачи вируса, можно легко защитить себя от</w:t>
      </w:r>
      <w:r w:rsidR="001369CB">
        <w:rPr>
          <w:rFonts w:ascii="Times New Roman" w:hAnsi="Times New Roman" w:cs="Times New Roman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заражения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ВИЧ.</w:t>
      </w:r>
      <w:r w:rsidRPr="00BF1E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Что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для этого</w:t>
      </w:r>
      <w:r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нужно</w:t>
      </w:r>
      <w:r w:rsidRPr="00BF1E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делать?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1.</w:t>
      </w:r>
      <w:r w:rsidR="007D1000" w:rsidRPr="00BF1E61">
        <w:rPr>
          <w:rFonts w:ascii="Times New Roman" w:hAnsi="Times New Roman" w:cs="Times New Roman"/>
          <w:sz w:val="24"/>
          <w:szCs w:val="24"/>
        </w:rPr>
        <w:t>Лучше всего никогда не употреблять инъекционные наркотики</w:t>
      </w:r>
      <w:r w:rsidR="00E72F03" w:rsidRPr="00BF1E61">
        <w:rPr>
          <w:rFonts w:ascii="Times New Roman" w:hAnsi="Times New Roman" w:cs="Times New Roman"/>
          <w:sz w:val="24"/>
          <w:szCs w:val="24"/>
        </w:rPr>
        <w:t xml:space="preserve">. Отказаться от любых </w:t>
      </w:r>
      <w:r w:rsidR="001869B5" w:rsidRPr="00BF1E61">
        <w:rPr>
          <w:rFonts w:ascii="Times New Roman" w:hAnsi="Times New Roman" w:cs="Times New Roman"/>
          <w:sz w:val="24"/>
          <w:szCs w:val="24"/>
        </w:rPr>
        <w:t>психотропны</w:t>
      </w:r>
      <w:r w:rsidR="00E72F03" w:rsidRPr="00BF1E61">
        <w:rPr>
          <w:rFonts w:ascii="Times New Roman" w:hAnsi="Times New Roman" w:cs="Times New Roman"/>
          <w:sz w:val="24"/>
          <w:szCs w:val="24"/>
        </w:rPr>
        <w:t>х</w:t>
      </w:r>
      <w:r w:rsidR="001869B5" w:rsidRPr="00BF1E61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E72F03" w:rsidRPr="00BF1E61">
        <w:rPr>
          <w:rFonts w:ascii="Times New Roman" w:hAnsi="Times New Roman" w:cs="Times New Roman"/>
          <w:sz w:val="24"/>
          <w:szCs w:val="24"/>
        </w:rPr>
        <w:t>, включая злоупотребление алкоголем.</w:t>
      </w:r>
    </w:p>
    <w:p w:rsidR="001869B5" w:rsidRPr="00BF1E61" w:rsidRDefault="001869B5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Под действием любых психотропных веществ теряется контроль своего поведения, значительно возрастают риски заражения ВИЧ и другими инфекциями</w:t>
      </w:r>
      <w:r w:rsidR="00E72F03" w:rsidRPr="00BF1E61">
        <w:rPr>
          <w:rFonts w:ascii="Times New Roman" w:hAnsi="Times New Roman" w:cs="Times New Roman"/>
          <w:sz w:val="24"/>
          <w:szCs w:val="24"/>
        </w:rPr>
        <w:t>,</w:t>
      </w:r>
      <w:r w:rsidRPr="00BF1E61">
        <w:rPr>
          <w:rFonts w:ascii="Times New Roman" w:hAnsi="Times New Roman" w:cs="Times New Roman"/>
          <w:sz w:val="24"/>
          <w:szCs w:val="24"/>
        </w:rPr>
        <w:t xml:space="preserve"> как через кровь, так и половым путем.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2.</w:t>
      </w:r>
      <w:r w:rsidR="00703F6A" w:rsidRPr="00BF1E61">
        <w:rPr>
          <w:rFonts w:ascii="Times New Roman" w:hAnsi="Times New Roman" w:cs="Times New Roman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Бритвенные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приборы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зубные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щетки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должны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быть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индивидуального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пользования.</w:t>
      </w:r>
    </w:p>
    <w:p w:rsidR="001369CB" w:rsidRDefault="00C0754E" w:rsidP="001369CB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3.</w:t>
      </w:r>
      <w:r w:rsidR="00703F6A" w:rsidRPr="00BF1E61">
        <w:rPr>
          <w:rFonts w:ascii="Times New Roman" w:hAnsi="Times New Roman" w:cs="Times New Roman"/>
          <w:sz w:val="24"/>
          <w:szCs w:val="24"/>
        </w:rPr>
        <w:t xml:space="preserve"> </w:t>
      </w:r>
      <w:r w:rsidR="007E750B" w:rsidRPr="007E750B">
        <w:rPr>
          <w:rFonts w:ascii="Times New Roman" w:hAnsi="Times New Roman" w:cs="Times New Roman"/>
          <w:sz w:val="24"/>
          <w:szCs w:val="24"/>
        </w:rPr>
        <w:t>При половом пути передачи предотвратить заражение можно — если использовать презерватив или отказаться от сексуального контакта в рискованной ситуации.</w:t>
      </w:r>
      <w:r w:rsidR="007E750B">
        <w:rPr>
          <w:rFonts w:ascii="Times New Roman" w:hAnsi="Times New Roman" w:cs="Times New Roman"/>
          <w:sz w:val="24"/>
          <w:szCs w:val="24"/>
        </w:rPr>
        <w:t xml:space="preserve"> </w:t>
      </w:r>
      <w:r w:rsidR="00BC36DE">
        <w:rPr>
          <w:rFonts w:ascii="Times New Roman" w:hAnsi="Times New Roman" w:cs="Times New Roman"/>
          <w:sz w:val="24"/>
          <w:szCs w:val="24"/>
        </w:rPr>
        <w:t>Необходимо хранит верность одному партнеру, ВИЧ-статус которого вы знаете. Если нет</w:t>
      </w:r>
      <w:r w:rsidR="001369CB">
        <w:rPr>
          <w:rFonts w:ascii="Times New Roman" w:hAnsi="Times New Roman" w:cs="Times New Roman"/>
          <w:sz w:val="24"/>
          <w:szCs w:val="24"/>
        </w:rPr>
        <w:t xml:space="preserve">, то </w:t>
      </w:r>
      <w:r w:rsidR="00BC36DE">
        <w:rPr>
          <w:rFonts w:ascii="Times New Roman" w:hAnsi="Times New Roman" w:cs="Times New Roman"/>
          <w:sz w:val="24"/>
          <w:szCs w:val="24"/>
        </w:rPr>
        <w:t>используйте</w:t>
      </w:r>
      <w:r w:rsidR="007D1000" w:rsidRPr="00BF1E61">
        <w:rPr>
          <w:rFonts w:ascii="Times New Roman" w:hAnsi="Times New Roman" w:cs="Times New Roman"/>
          <w:sz w:val="24"/>
          <w:szCs w:val="24"/>
        </w:rPr>
        <w:t xml:space="preserve"> презерватив при каждом сексуальном контакте</w:t>
      </w:r>
      <w:r w:rsidR="00BC36DE">
        <w:rPr>
          <w:rFonts w:ascii="Times New Roman" w:hAnsi="Times New Roman" w:cs="Times New Roman"/>
          <w:sz w:val="24"/>
          <w:szCs w:val="24"/>
        </w:rPr>
        <w:t>.</w:t>
      </w:r>
      <w:r w:rsidR="00CE4089" w:rsidRPr="00BF1E61">
        <w:rPr>
          <w:rFonts w:ascii="Times New Roman" w:hAnsi="Times New Roman" w:cs="Times New Roman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Качественный презерватив при правильном использовании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надежно защищает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от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ВИЧ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и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других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инфекций,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передающихся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половым</w:t>
      </w:r>
      <w:r w:rsidR="00E604E4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04E4" w:rsidRPr="00BF1E61">
        <w:rPr>
          <w:rFonts w:ascii="Times New Roman" w:hAnsi="Times New Roman" w:cs="Times New Roman"/>
          <w:sz w:val="24"/>
          <w:szCs w:val="24"/>
        </w:rPr>
        <w:t>путем.</w:t>
      </w:r>
      <w:r w:rsidR="00BC3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E4" w:rsidRPr="00BF1E61" w:rsidRDefault="001369CB" w:rsidP="001369CB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54E"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Гормональные контрацептивы могут предотвратить беременность,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 xml:space="preserve">но не защищают от </w:t>
      </w:r>
      <w:r w:rsidR="001869B5" w:rsidRPr="00BF1E61">
        <w:rPr>
          <w:rFonts w:ascii="Times New Roman" w:hAnsi="Times New Roman" w:cs="Times New Roman"/>
          <w:sz w:val="24"/>
          <w:szCs w:val="24"/>
        </w:rPr>
        <w:t xml:space="preserve">ВИЧ, </w:t>
      </w:r>
      <w:r w:rsidR="007D1000" w:rsidRPr="00BF1E61">
        <w:rPr>
          <w:rFonts w:ascii="Times New Roman" w:hAnsi="Times New Roman" w:cs="Times New Roman"/>
          <w:sz w:val="24"/>
          <w:szCs w:val="24"/>
        </w:rPr>
        <w:t>гепатитов</w:t>
      </w:r>
      <w:proofErr w:type="gramStart"/>
      <w:r w:rsidR="00E604E4" w:rsidRPr="00BF1E61">
        <w:rPr>
          <w:rFonts w:ascii="Times New Roman" w:hAnsi="Times New Roman" w:cs="Times New Roman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D1000" w:rsidRPr="00BF1E61">
        <w:rPr>
          <w:rFonts w:ascii="Times New Roman" w:hAnsi="Times New Roman" w:cs="Times New Roman"/>
          <w:sz w:val="24"/>
          <w:szCs w:val="24"/>
        </w:rPr>
        <w:t xml:space="preserve"> 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С</w:t>
      </w:r>
      <w:r w:rsidR="001869B5" w:rsidRPr="00BF1E61">
        <w:rPr>
          <w:rFonts w:ascii="Times New Roman" w:hAnsi="Times New Roman" w:cs="Times New Roman"/>
          <w:sz w:val="24"/>
          <w:szCs w:val="24"/>
        </w:rPr>
        <w:t>, инфекций, передающихся половым путем</w:t>
      </w:r>
      <w:r w:rsidR="007D1000" w:rsidRPr="00BF1E61">
        <w:rPr>
          <w:rFonts w:ascii="Times New Roman" w:hAnsi="Times New Roman" w:cs="Times New Roman"/>
          <w:sz w:val="24"/>
          <w:szCs w:val="24"/>
        </w:rPr>
        <w:t>.</w:t>
      </w:r>
      <w:r w:rsidR="00CE4089" w:rsidRPr="00BF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000" w:rsidRPr="00BF1E61" w:rsidRDefault="00E604E4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При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беременности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родах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риск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передачи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вируса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можно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значительно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уменьшить</w:t>
      </w:r>
      <w:r w:rsidR="00BC36DE">
        <w:rPr>
          <w:rFonts w:ascii="Times New Roman" w:hAnsi="Times New Roman" w:cs="Times New Roman"/>
          <w:sz w:val="24"/>
          <w:szCs w:val="24"/>
        </w:rPr>
        <w:t xml:space="preserve"> (</w:t>
      </w:r>
      <w:r w:rsidR="001369CB">
        <w:rPr>
          <w:rFonts w:ascii="Times New Roman" w:hAnsi="Times New Roman" w:cs="Times New Roman"/>
          <w:sz w:val="24"/>
          <w:szCs w:val="24"/>
        </w:rPr>
        <w:t>до 1-2</w:t>
      </w:r>
      <w:r w:rsidR="00BC36DE">
        <w:rPr>
          <w:rFonts w:ascii="Times New Roman" w:hAnsi="Times New Roman" w:cs="Times New Roman"/>
          <w:sz w:val="24"/>
          <w:szCs w:val="24"/>
        </w:rPr>
        <w:t>%)</w:t>
      </w:r>
      <w:r w:rsidR="007D1000" w:rsidRPr="00BF1E61">
        <w:rPr>
          <w:rFonts w:ascii="Times New Roman" w:hAnsi="Times New Roman" w:cs="Times New Roman"/>
          <w:sz w:val="24"/>
          <w:szCs w:val="24"/>
        </w:rPr>
        <w:t>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если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беременная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женщина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будет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наблюдаться</w:t>
      </w:r>
      <w:r w:rsidR="00E72F03" w:rsidRPr="00BF1E61">
        <w:rPr>
          <w:rFonts w:ascii="Times New Roman" w:hAnsi="Times New Roman" w:cs="Times New Roman"/>
          <w:sz w:val="24"/>
          <w:szCs w:val="24"/>
        </w:rPr>
        <w:t xml:space="preserve"> в центре СПИД</w:t>
      </w:r>
      <w:r w:rsidR="007D1000" w:rsidRPr="00BF1E61">
        <w:rPr>
          <w:rFonts w:ascii="Times New Roman" w:hAnsi="Times New Roman" w:cs="Times New Roman"/>
          <w:sz w:val="24"/>
          <w:szCs w:val="24"/>
        </w:rPr>
        <w:t>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принимать специальные лекарства и откажется от грудного вскармливания.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Как</w:t>
      </w:r>
      <w:r w:rsidRPr="00BF1E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можно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узнать,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что</w:t>
      </w:r>
      <w:r w:rsidRPr="00BF1E61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инфицирован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ВИЧ?</w:t>
      </w:r>
    </w:p>
    <w:p w:rsidR="00C0754E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Определить по внешнему виду, инфицирован человек или нет, невозможно.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Узнать, есть ли у человека ВИЧ, можно только одним способом – сдать кровь на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 xml:space="preserve">антитела к ВИЧ. 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Обычно антитела в крови появляются в период от 3-х месяцев до</w:t>
      </w:r>
      <w:r w:rsidR="007D1000"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6-ти месяцев   (в редких случаях до 12-ти месяцев) после заражения, поэтому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кровь после опасного контакта необходимо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 xml:space="preserve">сдавать не раньше, чем через </w:t>
      </w:r>
      <w:r w:rsidR="001369CB">
        <w:rPr>
          <w:rFonts w:ascii="Times New Roman" w:hAnsi="Times New Roman" w:cs="Times New Roman"/>
          <w:sz w:val="24"/>
          <w:szCs w:val="24"/>
        </w:rPr>
        <w:t>1-</w:t>
      </w:r>
      <w:r w:rsidR="007D1000" w:rsidRPr="00BF1E61">
        <w:rPr>
          <w:rFonts w:ascii="Times New Roman" w:hAnsi="Times New Roman" w:cs="Times New Roman"/>
          <w:sz w:val="24"/>
          <w:szCs w:val="24"/>
        </w:rPr>
        <w:t>3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месяц</w:t>
      </w:r>
      <w:r w:rsidRPr="00BF1E61">
        <w:rPr>
          <w:rFonts w:ascii="Times New Roman" w:hAnsi="Times New Roman" w:cs="Times New Roman"/>
          <w:sz w:val="24"/>
          <w:szCs w:val="24"/>
        </w:rPr>
        <w:t>а</w:t>
      </w:r>
      <w:r w:rsidR="007D1000" w:rsidRPr="00BF1E61">
        <w:rPr>
          <w:rFonts w:ascii="Times New Roman" w:hAnsi="Times New Roman" w:cs="Times New Roman"/>
          <w:sz w:val="24"/>
          <w:szCs w:val="24"/>
        </w:rPr>
        <w:t>.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До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этого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времени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анализ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крови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может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быть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отрицательным,</w:t>
      </w:r>
      <w:r w:rsidR="007D1000" w:rsidRPr="00BF1E6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хотя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человек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уже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инфицирован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способен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заразить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других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людей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(период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69CB">
        <w:rPr>
          <w:rFonts w:ascii="Times New Roman" w:hAnsi="Times New Roman" w:cs="Times New Roman"/>
          <w:spacing w:val="1"/>
          <w:sz w:val="24"/>
          <w:szCs w:val="24"/>
        </w:rPr>
        <w:t>«</w:t>
      </w:r>
      <w:proofErr w:type="spellStart"/>
      <w:r w:rsidR="007D1000" w:rsidRPr="00BF1E61">
        <w:rPr>
          <w:rFonts w:ascii="Times New Roman" w:hAnsi="Times New Roman" w:cs="Times New Roman"/>
          <w:sz w:val="24"/>
          <w:szCs w:val="24"/>
        </w:rPr>
        <w:t>серонегативного</w:t>
      </w:r>
      <w:proofErr w:type="spellEnd"/>
      <w:r w:rsidR="001369CB">
        <w:rPr>
          <w:rFonts w:ascii="Times New Roman" w:hAnsi="Times New Roman" w:cs="Times New Roman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окна»).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Можно</w:t>
      </w:r>
      <w:r w:rsidRPr="00BF1E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ли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вылечить</w:t>
      </w:r>
      <w:r w:rsidRPr="00BF1E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</w:t>
      </w:r>
      <w:r w:rsidR="001369CB">
        <w:rPr>
          <w:rFonts w:ascii="Times New Roman" w:hAnsi="Times New Roman" w:cs="Times New Roman"/>
          <w:b/>
          <w:sz w:val="24"/>
          <w:szCs w:val="24"/>
        </w:rPr>
        <w:t>-инфекцию</w:t>
      </w:r>
      <w:r w:rsidRPr="00BF1E61">
        <w:rPr>
          <w:rFonts w:ascii="Times New Roman" w:hAnsi="Times New Roman" w:cs="Times New Roman"/>
          <w:b/>
          <w:sz w:val="24"/>
          <w:szCs w:val="24"/>
        </w:rPr>
        <w:t>?</w:t>
      </w:r>
    </w:p>
    <w:p w:rsidR="007D1000" w:rsidRPr="00BF1E61" w:rsidRDefault="00C0754E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ab/>
      </w:r>
      <w:r w:rsidR="007D1000" w:rsidRPr="00BF1E61">
        <w:rPr>
          <w:rFonts w:ascii="Times New Roman" w:hAnsi="Times New Roman" w:cs="Times New Roman"/>
          <w:sz w:val="24"/>
          <w:szCs w:val="24"/>
        </w:rPr>
        <w:t>Полностью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вылечить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ВИЧ-инфекцию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нельзя,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но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настоящее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время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существуют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69CB">
        <w:rPr>
          <w:rFonts w:ascii="Times New Roman" w:hAnsi="Times New Roman" w:cs="Times New Roman"/>
          <w:sz w:val="24"/>
          <w:szCs w:val="24"/>
        </w:rPr>
        <w:t>лекарственные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препараты,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постоянное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применение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которых,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может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значительно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продлить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жизнь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и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трудоспособность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людей</w:t>
      </w:r>
      <w:r w:rsidR="001369CB">
        <w:rPr>
          <w:rFonts w:ascii="Times New Roman" w:hAnsi="Times New Roman" w:cs="Times New Roman"/>
          <w:sz w:val="24"/>
          <w:szCs w:val="24"/>
        </w:rPr>
        <w:t xml:space="preserve"> с ВИЧ</w:t>
      </w:r>
      <w:r w:rsidR="007D1000" w:rsidRPr="00BF1E61">
        <w:rPr>
          <w:rFonts w:ascii="Times New Roman" w:hAnsi="Times New Roman" w:cs="Times New Roman"/>
          <w:sz w:val="24"/>
          <w:szCs w:val="24"/>
        </w:rPr>
        <w:t>.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Для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пациентов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препараты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выдаются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бесплатно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по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назначению</w:t>
      </w:r>
      <w:r w:rsidR="007D1000" w:rsidRPr="00BF1E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врача</w:t>
      </w:r>
      <w:r w:rsidR="007D1000"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1000" w:rsidRPr="00BF1E61">
        <w:rPr>
          <w:rFonts w:ascii="Times New Roman" w:hAnsi="Times New Roman" w:cs="Times New Roman"/>
          <w:sz w:val="24"/>
          <w:szCs w:val="24"/>
        </w:rPr>
        <w:t>центра</w:t>
      </w:r>
      <w:r w:rsidR="007D1000" w:rsidRPr="00BF1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СПИД</w:t>
      </w:r>
      <w:r w:rsidR="007D1000" w:rsidRPr="00BF1E61">
        <w:rPr>
          <w:rFonts w:ascii="Times New Roman" w:hAnsi="Times New Roman" w:cs="Times New Roman"/>
          <w:sz w:val="24"/>
          <w:szCs w:val="24"/>
        </w:rPr>
        <w:t>.</w:t>
      </w:r>
    </w:p>
    <w:p w:rsidR="00CE4089" w:rsidRPr="00BF1E61" w:rsidRDefault="00CE4089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89" w:rsidRPr="00BF1E61" w:rsidRDefault="00CE4089" w:rsidP="001369CB">
      <w:pPr>
        <w:pStyle w:val="2"/>
        <w:spacing w:before="1"/>
        <w:ind w:left="0"/>
        <w:jc w:val="both"/>
        <w:rPr>
          <w:sz w:val="24"/>
          <w:szCs w:val="24"/>
        </w:rPr>
      </w:pPr>
      <w:r w:rsidRPr="00BF1E61">
        <w:rPr>
          <w:sz w:val="24"/>
          <w:szCs w:val="24"/>
        </w:rPr>
        <w:t>Зачем</w:t>
      </w:r>
      <w:r w:rsidRPr="00BF1E61">
        <w:rPr>
          <w:spacing w:val="-3"/>
          <w:sz w:val="24"/>
          <w:szCs w:val="24"/>
        </w:rPr>
        <w:t xml:space="preserve"> </w:t>
      </w:r>
      <w:r w:rsidRPr="00BF1E61">
        <w:rPr>
          <w:sz w:val="24"/>
          <w:szCs w:val="24"/>
        </w:rPr>
        <w:t>знать</w:t>
      </w:r>
      <w:r w:rsidRPr="00BF1E61">
        <w:rPr>
          <w:spacing w:val="-2"/>
          <w:sz w:val="24"/>
          <w:szCs w:val="24"/>
        </w:rPr>
        <w:t xml:space="preserve"> </w:t>
      </w:r>
      <w:r w:rsidRPr="00BF1E61">
        <w:rPr>
          <w:sz w:val="24"/>
          <w:szCs w:val="24"/>
        </w:rPr>
        <w:t>свой</w:t>
      </w:r>
      <w:r w:rsidRPr="00BF1E61">
        <w:rPr>
          <w:spacing w:val="-3"/>
          <w:sz w:val="24"/>
          <w:szCs w:val="24"/>
        </w:rPr>
        <w:t xml:space="preserve"> </w:t>
      </w:r>
      <w:r w:rsidRPr="00BF1E61">
        <w:rPr>
          <w:sz w:val="24"/>
          <w:szCs w:val="24"/>
        </w:rPr>
        <w:t xml:space="preserve">ВИЧ-статус? </w:t>
      </w:r>
    </w:p>
    <w:p w:rsidR="00CE4089" w:rsidRPr="00BF1E61" w:rsidRDefault="00E604E4" w:rsidP="001369CB">
      <w:pPr>
        <w:pStyle w:val="a5"/>
        <w:ind w:left="0"/>
        <w:jc w:val="both"/>
        <w:rPr>
          <w:sz w:val="24"/>
          <w:szCs w:val="24"/>
        </w:rPr>
      </w:pPr>
      <w:r w:rsidRPr="00BF1E61">
        <w:rPr>
          <w:sz w:val="24"/>
          <w:szCs w:val="24"/>
        </w:rPr>
        <w:tab/>
      </w:r>
      <w:r w:rsidR="00EA6E65" w:rsidRPr="00BF1E61">
        <w:rPr>
          <w:sz w:val="24"/>
          <w:szCs w:val="24"/>
        </w:rPr>
        <w:t xml:space="preserve">Тестирование </w:t>
      </w:r>
      <w:r w:rsidR="00CE4089" w:rsidRPr="00BF1E61">
        <w:rPr>
          <w:sz w:val="24"/>
          <w:szCs w:val="24"/>
        </w:rPr>
        <w:t>дает два больших преимущества – вы сможете</w:t>
      </w:r>
      <w:r w:rsidR="00CE4089" w:rsidRPr="00BF1E61">
        <w:rPr>
          <w:spacing w:val="1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точно узнать</w:t>
      </w:r>
      <w:r w:rsidR="00CE4089" w:rsidRPr="00BF1E61">
        <w:rPr>
          <w:spacing w:val="-1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свой</w:t>
      </w:r>
      <w:r w:rsidR="00CE4089" w:rsidRPr="00BF1E61">
        <w:rPr>
          <w:spacing w:val="1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статус</w:t>
      </w:r>
      <w:r w:rsidR="00CE4089" w:rsidRPr="00BF1E61">
        <w:rPr>
          <w:spacing w:val="-1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и принять</w:t>
      </w:r>
      <w:r w:rsidR="00CE4089" w:rsidRPr="00BF1E61">
        <w:rPr>
          <w:spacing w:val="-2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необходимые</w:t>
      </w:r>
      <w:r w:rsidR="00CE4089" w:rsidRPr="00BF1E61">
        <w:rPr>
          <w:spacing w:val="-1"/>
          <w:sz w:val="24"/>
          <w:szCs w:val="24"/>
        </w:rPr>
        <w:t xml:space="preserve"> </w:t>
      </w:r>
      <w:r w:rsidR="00CE4089" w:rsidRPr="00BF1E61">
        <w:rPr>
          <w:sz w:val="24"/>
          <w:szCs w:val="24"/>
        </w:rPr>
        <w:t>меры:</w:t>
      </w:r>
    </w:p>
    <w:p w:rsidR="00CE4089" w:rsidRPr="00BF1E61" w:rsidRDefault="00CE4089" w:rsidP="001369CB">
      <w:pPr>
        <w:pStyle w:val="a5"/>
        <w:numPr>
          <w:ilvl w:val="0"/>
          <w:numId w:val="4"/>
        </w:numPr>
        <w:tabs>
          <w:tab w:val="left" w:pos="453"/>
        </w:tabs>
        <w:ind w:left="147" w:right="262" w:firstLine="0"/>
        <w:jc w:val="both"/>
        <w:rPr>
          <w:sz w:val="24"/>
          <w:szCs w:val="24"/>
        </w:rPr>
      </w:pPr>
      <w:r w:rsidRPr="00BF1E61">
        <w:rPr>
          <w:sz w:val="24"/>
          <w:szCs w:val="24"/>
        </w:rPr>
        <w:t xml:space="preserve">если ваш ВИЧ-статус окажется </w:t>
      </w:r>
      <w:r w:rsidRPr="00BF1E61">
        <w:rPr>
          <w:b/>
          <w:sz w:val="24"/>
          <w:szCs w:val="24"/>
        </w:rPr>
        <w:t>отрицательным</w:t>
      </w:r>
      <w:r w:rsidRPr="00BF1E61">
        <w:rPr>
          <w:sz w:val="24"/>
          <w:szCs w:val="24"/>
        </w:rPr>
        <w:t>, то вы сможете позаботиться о том,</w:t>
      </w:r>
      <w:r w:rsidRPr="00BF1E61">
        <w:rPr>
          <w:spacing w:val="1"/>
          <w:sz w:val="24"/>
          <w:szCs w:val="24"/>
        </w:rPr>
        <w:t xml:space="preserve"> </w:t>
      </w:r>
      <w:r w:rsidRPr="00BF1E61">
        <w:rPr>
          <w:sz w:val="24"/>
          <w:szCs w:val="24"/>
        </w:rPr>
        <w:t>чтобы</w:t>
      </w:r>
      <w:r w:rsidRPr="00BF1E61">
        <w:rPr>
          <w:spacing w:val="-1"/>
          <w:sz w:val="24"/>
          <w:szCs w:val="24"/>
        </w:rPr>
        <w:t xml:space="preserve"> </w:t>
      </w:r>
      <w:r w:rsidRPr="00BF1E61">
        <w:rPr>
          <w:sz w:val="24"/>
          <w:szCs w:val="24"/>
        </w:rPr>
        <w:t>в</w:t>
      </w:r>
      <w:r w:rsidRPr="00BF1E61">
        <w:rPr>
          <w:spacing w:val="-1"/>
          <w:sz w:val="24"/>
          <w:szCs w:val="24"/>
        </w:rPr>
        <w:t xml:space="preserve"> </w:t>
      </w:r>
      <w:r w:rsidRPr="00BF1E61">
        <w:rPr>
          <w:sz w:val="24"/>
          <w:szCs w:val="24"/>
        </w:rPr>
        <w:t>дальнейшем защитить</w:t>
      </w:r>
      <w:r w:rsidRPr="00BF1E61">
        <w:rPr>
          <w:spacing w:val="-4"/>
          <w:sz w:val="24"/>
          <w:szCs w:val="24"/>
        </w:rPr>
        <w:t xml:space="preserve"> </w:t>
      </w:r>
      <w:r w:rsidRPr="00BF1E61">
        <w:rPr>
          <w:sz w:val="24"/>
          <w:szCs w:val="24"/>
        </w:rPr>
        <w:t>от</w:t>
      </w:r>
      <w:r w:rsidRPr="00BF1E61">
        <w:rPr>
          <w:spacing w:val="-2"/>
          <w:sz w:val="24"/>
          <w:szCs w:val="24"/>
        </w:rPr>
        <w:t xml:space="preserve"> </w:t>
      </w:r>
      <w:r w:rsidRPr="00BF1E61">
        <w:rPr>
          <w:sz w:val="24"/>
          <w:szCs w:val="24"/>
        </w:rPr>
        <w:t>инфекции себя</w:t>
      </w:r>
      <w:r w:rsidRPr="00BF1E61">
        <w:rPr>
          <w:spacing w:val="-3"/>
          <w:sz w:val="24"/>
          <w:szCs w:val="24"/>
        </w:rPr>
        <w:t xml:space="preserve"> </w:t>
      </w:r>
      <w:r w:rsidRPr="00BF1E61">
        <w:rPr>
          <w:sz w:val="24"/>
          <w:szCs w:val="24"/>
        </w:rPr>
        <w:t>и своих</w:t>
      </w:r>
      <w:r w:rsidRPr="00BF1E61">
        <w:rPr>
          <w:spacing w:val="-3"/>
          <w:sz w:val="24"/>
          <w:szCs w:val="24"/>
        </w:rPr>
        <w:t xml:space="preserve"> </w:t>
      </w:r>
      <w:r w:rsidRPr="00BF1E61">
        <w:rPr>
          <w:sz w:val="24"/>
          <w:szCs w:val="24"/>
        </w:rPr>
        <w:t>близких;</w:t>
      </w:r>
    </w:p>
    <w:p w:rsidR="00CE4089" w:rsidRPr="00BF1E61" w:rsidRDefault="00CE4089" w:rsidP="001369CB">
      <w:pPr>
        <w:pStyle w:val="a5"/>
        <w:numPr>
          <w:ilvl w:val="0"/>
          <w:numId w:val="4"/>
        </w:numPr>
        <w:tabs>
          <w:tab w:val="left" w:pos="468"/>
        </w:tabs>
        <w:ind w:left="147" w:right="263" w:firstLine="0"/>
        <w:jc w:val="both"/>
        <w:rPr>
          <w:sz w:val="24"/>
          <w:szCs w:val="24"/>
        </w:rPr>
      </w:pPr>
      <w:r w:rsidRPr="00BF1E61">
        <w:rPr>
          <w:sz w:val="24"/>
          <w:szCs w:val="24"/>
        </w:rPr>
        <w:t xml:space="preserve">если ваш ВИЧ-статус окажется </w:t>
      </w:r>
      <w:r w:rsidRPr="00BF1E61">
        <w:rPr>
          <w:b/>
          <w:sz w:val="24"/>
          <w:szCs w:val="24"/>
        </w:rPr>
        <w:t>положительным,</w:t>
      </w:r>
      <w:r w:rsidRPr="00BF1E61">
        <w:rPr>
          <w:sz w:val="24"/>
          <w:szCs w:val="24"/>
        </w:rPr>
        <w:t xml:space="preserve"> то вы сможете получить доступ к</w:t>
      </w:r>
      <w:r w:rsidRPr="00BF1E61">
        <w:rPr>
          <w:spacing w:val="1"/>
          <w:sz w:val="24"/>
          <w:szCs w:val="24"/>
        </w:rPr>
        <w:t xml:space="preserve"> </w:t>
      </w:r>
      <w:r w:rsidRPr="00BF1E61">
        <w:rPr>
          <w:sz w:val="24"/>
          <w:szCs w:val="24"/>
        </w:rPr>
        <w:t>лечению,</w:t>
      </w:r>
      <w:r w:rsidRPr="00BF1E61">
        <w:rPr>
          <w:spacing w:val="1"/>
          <w:sz w:val="24"/>
          <w:szCs w:val="24"/>
        </w:rPr>
        <w:t xml:space="preserve"> </w:t>
      </w:r>
      <w:r w:rsidRPr="00BF1E61">
        <w:rPr>
          <w:sz w:val="24"/>
          <w:szCs w:val="24"/>
        </w:rPr>
        <w:t xml:space="preserve">изучить способы поддержания собственного здоровья, а также </w:t>
      </w:r>
      <w:r w:rsidRPr="00BF1E61">
        <w:rPr>
          <w:spacing w:val="-67"/>
          <w:sz w:val="24"/>
          <w:szCs w:val="24"/>
        </w:rPr>
        <w:t xml:space="preserve"> </w:t>
      </w:r>
      <w:r w:rsidRPr="00BF1E61">
        <w:rPr>
          <w:sz w:val="24"/>
          <w:szCs w:val="24"/>
        </w:rPr>
        <w:t>оградить</w:t>
      </w:r>
      <w:r w:rsidRPr="00BF1E61">
        <w:rPr>
          <w:spacing w:val="-2"/>
          <w:sz w:val="24"/>
          <w:szCs w:val="24"/>
        </w:rPr>
        <w:t xml:space="preserve"> </w:t>
      </w:r>
      <w:r w:rsidRPr="00BF1E61">
        <w:rPr>
          <w:sz w:val="24"/>
          <w:szCs w:val="24"/>
        </w:rPr>
        <w:t>от заражения</w:t>
      </w:r>
      <w:r w:rsidRPr="00BF1E61">
        <w:rPr>
          <w:spacing w:val="2"/>
          <w:sz w:val="24"/>
          <w:szCs w:val="24"/>
        </w:rPr>
        <w:t xml:space="preserve"> </w:t>
      </w:r>
      <w:r w:rsidRPr="00BF1E61">
        <w:rPr>
          <w:sz w:val="24"/>
          <w:szCs w:val="24"/>
        </w:rPr>
        <w:t>близких</w:t>
      </w:r>
      <w:r w:rsidRPr="00BF1E61">
        <w:rPr>
          <w:spacing w:val="1"/>
          <w:sz w:val="24"/>
          <w:szCs w:val="24"/>
        </w:rPr>
        <w:t xml:space="preserve"> </w:t>
      </w:r>
      <w:r w:rsidRPr="00BF1E61">
        <w:rPr>
          <w:sz w:val="24"/>
          <w:szCs w:val="24"/>
        </w:rPr>
        <w:t>людей.</w:t>
      </w:r>
    </w:p>
    <w:p w:rsidR="007D1000" w:rsidRPr="00BF1E61" w:rsidRDefault="007D1000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C24" w:rsidRPr="00BF1E61" w:rsidRDefault="00FF1C24" w:rsidP="00136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61">
        <w:rPr>
          <w:rFonts w:ascii="Times New Roman" w:hAnsi="Times New Roman" w:cs="Times New Roman"/>
          <w:b/>
          <w:sz w:val="24"/>
          <w:szCs w:val="24"/>
        </w:rPr>
        <w:t>Где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можно</w:t>
      </w:r>
      <w:r w:rsidRPr="00BF1E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сдать</w:t>
      </w:r>
      <w:r w:rsidRPr="00BF1E61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кровь</w:t>
      </w:r>
      <w:r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на</w:t>
      </w:r>
      <w:r w:rsidRPr="00BF1E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b/>
          <w:sz w:val="24"/>
          <w:szCs w:val="24"/>
        </w:rPr>
        <w:t>ВИЧ-инфекцию?</w:t>
      </w:r>
    </w:p>
    <w:p w:rsidR="00FF1C24" w:rsidRPr="00BF1E61" w:rsidRDefault="00FF1C24" w:rsidP="00136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E61">
        <w:rPr>
          <w:rFonts w:ascii="Times New Roman" w:hAnsi="Times New Roman" w:cs="Times New Roman"/>
          <w:sz w:val="24"/>
          <w:szCs w:val="24"/>
        </w:rPr>
        <w:t xml:space="preserve">Кровь на ВИЧ можно сдать </w:t>
      </w:r>
      <w:r w:rsidR="00215B34" w:rsidRPr="00BF1E61">
        <w:rPr>
          <w:rFonts w:ascii="Times New Roman" w:hAnsi="Times New Roman" w:cs="Times New Roman"/>
          <w:sz w:val="24"/>
          <w:szCs w:val="24"/>
        </w:rPr>
        <w:t xml:space="preserve">бесплатно, в том числе анонимно, </w:t>
      </w:r>
      <w:r w:rsidRPr="00BF1E61">
        <w:rPr>
          <w:rFonts w:ascii="Times New Roman" w:hAnsi="Times New Roman" w:cs="Times New Roman"/>
          <w:sz w:val="24"/>
          <w:szCs w:val="24"/>
        </w:rPr>
        <w:t>в поликлиниках</w:t>
      </w:r>
      <w:r w:rsidR="00215B34" w:rsidRPr="00BF1E61">
        <w:rPr>
          <w:rFonts w:ascii="Times New Roman" w:hAnsi="Times New Roman" w:cs="Times New Roman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по месту жительства или ГБУЗ СК «Краевой центр СПИД» в рабочие дни с 8:00 до 14:30 по адресу:</w:t>
      </w:r>
      <w:proofErr w:type="gramEnd"/>
    </w:p>
    <w:p w:rsidR="00FF1C24" w:rsidRPr="00BF1E61" w:rsidRDefault="00FF1C24" w:rsidP="001369CB">
      <w:pPr>
        <w:pStyle w:val="a5"/>
        <w:ind w:left="0" w:right="113"/>
        <w:jc w:val="both"/>
        <w:rPr>
          <w:b/>
          <w:sz w:val="24"/>
          <w:szCs w:val="24"/>
        </w:rPr>
      </w:pPr>
      <w:r w:rsidRPr="00BF1E61">
        <w:rPr>
          <w:b/>
          <w:sz w:val="24"/>
          <w:szCs w:val="24"/>
        </w:rPr>
        <w:t>ГБУЗ СК «Краевой центр СПИД»:</w:t>
      </w:r>
      <w:r w:rsidR="001369CB" w:rsidRPr="001369CB">
        <w:t xml:space="preserve"> </w:t>
      </w:r>
      <w:r w:rsidR="001369CB" w:rsidRPr="001369CB">
        <w:rPr>
          <w:b/>
          <w:sz w:val="24"/>
          <w:szCs w:val="24"/>
        </w:rPr>
        <w:t>сайт: www.спид26.рф</w:t>
      </w:r>
      <w:r w:rsidR="001369CB">
        <w:rPr>
          <w:b/>
          <w:sz w:val="24"/>
          <w:szCs w:val="24"/>
        </w:rPr>
        <w:t xml:space="preserve"> </w:t>
      </w:r>
    </w:p>
    <w:p w:rsidR="00FF1C24" w:rsidRPr="007E750B" w:rsidRDefault="00FF1C24" w:rsidP="001369CB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F1E61">
        <w:rPr>
          <w:rFonts w:ascii="Times New Roman" w:hAnsi="Times New Roman" w:cs="Times New Roman"/>
          <w:sz w:val="24"/>
          <w:szCs w:val="24"/>
        </w:rPr>
        <w:t>г.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Ставрополь,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ул.</w:t>
      </w:r>
      <w:r w:rsidRPr="00BF1E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E61">
        <w:rPr>
          <w:rFonts w:ascii="Times New Roman" w:hAnsi="Times New Roman" w:cs="Times New Roman"/>
          <w:sz w:val="24"/>
          <w:szCs w:val="24"/>
        </w:rPr>
        <w:t>Ленина 434</w:t>
      </w:r>
      <w:r w:rsidR="007E750B">
        <w:rPr>
          <w:rFonts w:ascii="Times New Roman" w:hAnsi="Times New Roman" w:cs="Times New Roman"/>
          <w:sz w:val="24"/>
          <w:szCs w:val="24"/>
        </w:rPr>
        <w:t>. Т</w:t>
      </w:r>
      <w:r w:rsidRPr="00BF1E61">
        <w:rPr>
          <w:rFonts w:ascii="Times New Roman" w:hAnsi="Times New Roman" w:cs="Times New Roman"/>
          <w:sz w:val="24"/>
          <w:szCs w:val="24"/>
        </w:rPr>
        <w:t>ел.</w:t>
      </w:r>
      <w:r w:rsidRPr="00BF1E61">
        <w:rPr>
          <w:rFonts w:ascii="Times New Roman" w:hAnsi="Times New Roman" w:cs="Times New Roman"/>
          <w:spacing w:val="-62"/>
          <w:sz w:val="24"/>
          <w:szCs w:val="24"/>
        </w:rPr>
        <w:t xml:space="preserve">       </w:t>
      </w:r>
      <w:r w:rsidRPr="00BF1E61">
        <w:rPr>
          <w:rFonts w:ascii="Times New Roman" w:hAnsi="Times New Roman" w:cs="Times New Roman"/>
          <w:sz w:val="24"/>
          <w:szCs w:val="24"/>
        </w:rPr>
        <w:t xml:space="preserve">«Горячей линии» </w:t>
      </w:r>
      <w:r w:rsidR="0066248A" w:rsidRPr="00BF1E61">
        <w:rPr>
          <w:rFonts w:ascii="Times New Roman" w:hAnsi="Times New Roman" w:cs="Times New Roman"/>
          <w:sz w:val="24"/>
          <w:szCs w:val="24"/>
        </w:rPr>
        <w:t>8</w:t>
      </w:r>
      <w:r w:rsidRPr="007E750B">
        <w:rPr>
          <w:rFonts w:ascii="Times New Roman" w:hAnsi="Times New Roman" w:cs="Times New Roman"/>
          <w:sz w:val="24"/>
          <w:szCs w:val="24"/>
        </w:rPr>
        <w:t>(8652)</w:t>
      </w:r>
      <w:r w:rsidR="001369CB" w:rsidRPr="007E750B">
        <w:rPr>
          <w:rFonts w:ascii="Times New Roman" w:hAnsi="Times New Roman" w:cs="Times New Roman"/>
          <w:sz w:val="24"/>
          <w:szCs w:val="24"/>
        </w:rPr>
        <w:t>94</w:t>
      </w:r>
      <w:r w:rsidRPr="007E750B">
        <w:rPr>
          <w:rFonts w:ascii="Times New Roman" w:hAnsi="Times New Roman" w:cs="Times New Roman"/>
          <w:sz w:val="24"/>
          <w:szCs w:val="24"/>
        </w:rPr>
        <w:t xml:space="preserve">-52-83, </w:t>
      </w:r>
    </w:p>
    <w:p w:rsidR="00FF1C24" w:rsidRPr="00BF1E61" w:rsidRDefault="00FF1C24" w:rsidP="001369CB">
      <w:pPr>
        <w:pStyle w:val="a3"/>
        <w:spacing w:line="296" w:lineRule="exact"/>
        <w:jc w:val="both"/>
        <w:rPr>
          <w:b/>
          <w:sz w:val="24"/>
          <w:szCs w:val="24"/>
        </w:rPr>
      </w:pPr>
      <w:r w:rsidRPr="00BF1E61">
        <w:rPr>
          <w:b/>
          <w:bCs/>
          <w:sz w:val="24"/>
          <w:szCs w:val="24"/>
        </w:rPr>
        <w:t xml:space="preserve">Кисловодский филиал  </w:t>
      </w:r>
      <w:r w:rsidRPr="00BF1E61">
        <w:rPr>
          <w:b/>
          <w:sz w:val="24"/>
          <w:szCs w:val="24"/>
        </w:rPr>
        <w:t>ГБУЗ СК «Краевой центр СПИД»:</w:t>
      </w:r>
    </w:p>
    <w:p w:rsidR="007C301F" w:rsidRDefault="00FF1C24" w:rsidP="001369CB">
      <w:pPr>
        <w:pStyle w:val="a3"/>
        <w:spacing w:line="296" w:lineRule="exact"/>
        <w:jc w:val="both"/>
        <w:rPr>
          <w:rStyle w:val="a6"/>
          <w:color w:val="474C52"/>
        </w:rPr>
      </w:pPr>
      <w:r w:rsidRPr="00BF1E61">
        <w:rPr>
          <w:sz w:val="24"/>
          <w:szCs w:val="24"/>
        </w:rPr>
        <w:t>г.</w:t>
      </w:r>
      <w:r w:rsidRPr="00BF1E61">
        <w:rPr>
          <w:spacing w:val="-4"/>
          <w:sz w:val="24"/>
          <w:szCs w:val="24"/>
        </w:rPr>
        <w:t xml:space="preserve"> </w:t>
      </w:r>
      <w:r w:rsidRPr="00BF1E61">
        <w:rPr>
          <w:sz w:val="24"/>
          <w:szCs w:val="24"/>
        </w:rPr>
        <w:t xml:space="preserve">Кисловодск, </w:t>
      </w:r>
      <w:r w:rsidRPr="00BF1E61">
        <w:rPr>
          <w:sz w:val="24"/>
          <w:szCs w:val="24"/>
          <w:shd w:val="clear" w:color="auto" w:fill="FFFFFF"/>
        </w:rPr>
        <w:t xml:space="preserve">ул. </w:t>
      </w:r>
      <w:proofErr w:type="gramStart"/>
      <w:r w:rsidRPr="00BF1E61">
        <w:rPr>
          <w:sz w:val="24"/>
          <w:szCs w:val="24"/>
          <w:shd w:val="clear" w:color="auto" w:fill="FFFFFF"/>
        </w:rPr>
        <w:t>Линейная</w:t>
      </w:r>
      <w:proofErr w:type="gramEnd"/>
      <w:r w:rsidRPr="00BF1E61">
        <w:rPr>
          <w:sz w:val="24"/>
          <w:szCs w:val="24"/>
          <w:shd w:val="clear" w:color="auto" w:fill="FFFFFF"/>
        </w:rPr>
        <w:t>, 70</w:t>
      </w:r>
      <w:r w:rsidR="007E750B">
        <w:rPr>
          <w:sz w:val="24"/>
          <w:szCs w:val="24"/>
          <w:shd w:val="clear" w:color="auto" w:fill="FFFFFF"/>
        </w:rPr>
        <w:t>. Т</w:t>
      </w:r>
      <w:r w:rsidRPr="00BF1E61">
        <w:rPr>
          <w:sz w:val="24"/>
          <w:szCs w:val="24"/>
        </w:rPr>
        <w:t>ел.</w:t>
      </w:r>
      <w:r w:rsidRPr="00BF1E61">
        <w:rPr>
          <w:spacing w:val="1"/>
          <w:sz w:val="24"/>
          <w:szCs w:val="24"/>
        </w:rPr>
        <w:t xml:space="preserve"> </w:t>
      </w:r>
      <w:r w:rsidRPr="00BF1E61">
        <w:rPr>
          <w:sz w:val="24"/>
          <w:szCs w:val="24"/>
        </w:rPr>
        <w:t>регистратуры</w:t>
      </w:r>
      <w:r w:rsidR="00BF1E61" w:rsidRPr="00BF1E61">
        <w:rPr>
          <w:sz w:val="24"/>
          <w:szCs w:val="24"/>
        </w:rPr>
        <w:t>: 8 (928) 301-96-00</w:t>
      </w:r>
    </w:p>
    <w:sectPr w:rsidR="007C301F" w:rsidSect="007D10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A91"/>
    <w:multiLevelType w:val="hybridMultilevel"/>
    <w:tmpl w:val="2D38174A"/>
    <w:lvl w:ilvl="0" w:tplc="D1147498">
      <w:numFmt w:val="bullet"/>
      <w:lvlText w:val="-"/>
      <w:lvlJc w:val="left"/>
      <w:pPr>
        <w:ind w:left="458" w:hanging="224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66926E58">
      <w:numFmt w:val="bullet"/>
      <w:lvlText w:val="•"/>
      <w:lvlJc w:val="left"/>
      <w:pPr>
        <w:ind w:left="1424" w:hanging="224"/>
      </w:pPr>
      <w:rPr>
        <w:rFonts w:hint="default"/>
        <w:lang w:val="ru-RU" w:eastAsia="en-US" w:bidi="ar-SA"/>
      </w:rPr>
    </w:lvl>
    <w:lvl w:ilvl="2" w:tplc="C50E4D82">
      <w:numFmt w:val="bullet"/>
      <w:lvlText w:val="•"/>
      <w:lvlJc w:val="left"/>
      <w:pPr>
        <w:ind w:left="2389" w:hanging="224"/>
      </w:pPr>
      <w:rPr>
        <w:rFonts w:hint="default"/>
        <w:lang w:val="ru-RU" w:eastAsia="en-US" w:bidi="ar-SA"/>
      </w:rPr>
    </w:lvl>
    <w:lvl w:ilvl="3" w:tplc="D8A005BC">
      <w:numFmt w:val="bullet"/>
      <w:lvlText w:val="•"/>
      <w:lvlJc w:val="left"/>
      <w:pPr>
        <w:ind w:left="3353" w:hanging="224"/>
      </w:pPr>
      <w:rPr>
        <w:rFonts w:hint="default"/>
        <w:lang w:val="ru-RU" w:eastAsia="en-US" w:bidi="ar-SA"/>
      </w:rPr>
    </w:lvl>
    <w:lvl w:ilvl="4" w:tplc="510476C6">
      <w:numFmt w:val="bullet"/>
      <w:lvlText w:val="•"/>
      <w:lvlJc w:val="left"/>
      <w:pPr>
        <w:ind w:left="4318" w:hanging="224"/>
      </w:pPr>
      <w:rPr>
        <w:rFonts w:hint="default"/>
        <w:lang w:val="ru-RU" w:eastAsia="en-US" w:bidi="ar-SA"/>
      </w:rPr>
    </w:lvl>
    <w:lvl w:ilvl="5" w:tplc="FDC6439A">
      <w:numFmt w:val="bullet"/>
      <w:lvlText w:val="•"/>
      <w:lvlJc w:val="left"/>
      <w:pPr>
        <w:ind w:left="5283" w:hanging="224"/>
      </w:pPr>
      <w:rPr>
        <w:rFonts w:hint="default"/>
        <w:lang w:val="ru-RU" w:eastAsia="en-US" w:bidi="ar-SA"/>
      </w:rPr>
    </w:lvl>
    <w:lvl w:ilvl="6" w:tplc="C636C14E">
      <w:numFmt w:val="bullet"/>
      <w:lvlText w:val="•"/>
      <w:lvlJc w:val="left"/>
      <w:pPr>
        <w:ind w:left="6247" w:hanging="224"/>
      </w:pPr>
      <w:rPr>
        <w:rFonts w:hint="default"/>
        <w:lang w:val="ru-RU" w:eastAsia="en-US" w:bidi="ar-SA"/>
      </w:rPr>
    </w:lvl>
    <w:lvl w:ilvl="7" w:tplc="40A8E1C8">
      <w:numFmt w:val="bullet"/>
      <w:lvlText w:val="•"/>
      <w:lvlJc w:val="left"/>
      <w:pPr>
        <w:ind w:left="7212" w:hanging="224"/>
      </w:pPr>
      <w:rPr>
        <w:rFonts w:hint="default"/>
        <w:lang w:val="ru-RU" w:eastAsia="en-US" w:bidi="ar-SA"/>
      </w:rPr>
    </w:lvl>
    <w:lvl w:ilvl="8" w:tplc="762AA1EE">
      <w:numFmt w:val="bullet"/>
      <w:lvlText w:val="•"/>
      <w:lvlJc w:val="left"/>
      <w:pPr>
        <w:ind w:left="8177" w:hanging="224"/>
      </w:pPr>
      <w:rPr>
        <w:rFonts w:hint="default"/>
        <w:lang w:val="ru-RU" w:eastAsia="en-US" w:bidi="ar-SA"/>
      </w:rPr>
    </w:lvl>
  </w:abstractNum>
  <w:abstractNum w:abstractNumId="1">
    <w:nsid w:val="35A9621E"/>
    <w:multiLevelType w:val="hybridMultilevel"/>
    <w:tmpl w:val="D924B960"/>
    <w:lvl w:ilvl="0" w:tplc="1E669A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7561A"/>
    <w:multiLevelType w:val="hybridMultilevel"/>
    <w:tmpl w:val="B296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1BF4"/>
    <w:multiLevelType w:val="hybridMultilevel"/>
    <w:tmpl w:val="0D4EA672"/>
    <w:lvl w:ilvl="0" w:tplc="E2F6BCC0">
      <w:numFmt w:val="bullet"/>
      <w:lvlText w:val="-"/>
      <w:lvlJc w:val="left"/>
      <w:pPr>
        <w:ind w:left="14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58194A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870A950">
      <w:numFmt w:val="bullet"/>
      <w:lvlText w:val="•"/>
      <w:lvlJc w:val="left"/>
      <w:pPr>
        <w:ind w:left="1938" w:hanging="361"/>
      </w:pPr>
      <w:rPr>
        <w:rFonts w:hint="default"/>
        <w:lang w:val="ru-RU" w:eastAsia="en-US" w:bidi="ar-SA"/>
      </w:rPr>
    </w:lvl>
    <w:lvl w:ilvl="3" w:tplc="12D860C0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4" w:tplc="4116499C">
      <w:numFmt w:val="bullet"/>
      <w:lvlText w:val="•"/>
      <w:lvlJc w:val="left"/>
      <w:pPr>
        <w:ind w:left="4215" w:hanging="361"/>
      </w:pPr>
      <w:rPr>
        <w:rFonts w:hint="default"/>
        <w:lang w:val="ru-RU" w:eastAsia="en-US" w:bidi="ar-SA"/>
      </w:rPr>
    </w:lvl>
    <w:lvl w:ilvl="5" w:tplc="3EFE0BFA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CA3CF41A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 w:tplc="298E8D00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C5D8A5BE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</w:abstractNum>
  <w:abstractNum w:abstractNumId="4">
    <w:nsid w:val="7ABC5708"/>
    <w:multiLevelType w:val="hybridMultilevel"/>
    <w:tmpl w:val="38C67BCA"/>
    <w:lvl w:ilvl="0" w:tplc="71C4FCF4">
      <w:start w:val="1"/>
      <w:numFmt w:val="decimal"/>
      <w:lvlText w:val="%1."/>
      <w:lvlJc w:val="left"/>
      <w:pPr>
        <w:ind w:left="1078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40470">
      <w:start w:val="1"/>
      <w:numFmt w:val="decimal"/>
      <w:lvlText w:val="%2."/>
      <w:lvlJc w:val="left"/>
      <w:pPr>
        <w:ind w:left="458" w:hanging="29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FCAAD84">
      <w:numFmt w:val="bullet"/>
      <w:lvlText w:val="•"/>
      <w:lvlJc w:val="left"/>
      <w:pPr>
        <w:ind w:left="2082" w:hanging="293"/>
      </w:pPr>
      <w:rPr>
        <w:rFonts w:hint="default"/>
        <w:lang w:val="ru-RU" w:eastAsia="en-US" w:bidi="ar-SA"/>
      </w:rPr>
    </w:lvl>
    <w:lvl w:ilvl="3" w:tplc="313881DA">
      <w:numFmt w:val="bullet"/>
      <w:lvlText w:val="•"/>
      <w:lvlJc w:val="left"/>
      <w:pPr>
        <w:ind w:left="3085" w:hanging="293"/>
      </w:pPr>
      <w:rPr>
        <w:rFonts w:hint="default"/>
        <w:lang w:val="ru-RU" w:eastAsia="en-US" w:bidi="ar-SA"/>
      </w:rPr>
    </w:lvl>
    <w:lvl w:ilvl="4" w:tplc="E902A764">
      <w:numFmt w:val="bullet"/>
      <w:lvlText w:val="•"/>
      <w:lvlJc w:val="left"/>
      <w:pPr>
        <w:ind w:left="4088" w:hanging="293"/>
      </w:pPr>
      <w:rPr>
        <w:rFonts w:hint="default"/>
        <w:lang w:val="ru-RU" w:eastAsia="en-US" w:bidi="ar-SA"/>
      </w:rPr>
    </w:lvl>
    <w:lvl w:ilvl="5" w:tplc="15305014">
      <w:numFmt w:val="bullet"/>
      <w:lvlText w:val="•"/>
      <w:lvlJc w:val="left"/>
      <w:pPr>
        <w:ind w:left="5091" w:hanging="293"/>
      </w:pPr>
      <w:rPr>
        <w:rFonts w:hint="default"/>
        <w:lang w:val="ru-RU" w:eastAsia="en-US" w:bidi="ar-SA"/>
      </w:rPr>
    </w:lvl>
    <w:lvl w:ilvl="6" w:tplc="97D41E84">
      <w:numFmt w:val="bullet"/>
      <w:lvlText w:val="•"/>
      <w:lvlJc w:val="left"/>
      <w:pPr>
        <w:ind w:left="6094" w:hanging="293"/>
      </w:pPr>
      <w:rPr>
        <w:rFonts w:hint="default"/>
        <w:lang w:val="ru-RU" w:eastAsia="en-US" w:bidi="ar-SA"/>
      </w:rPr>
    </w:lvl>
    <w:lvl w:ilvl="7" w:tplc="FF2E1098">
      <w:numFmt w:val="bullet"/>
      <w:lvlText w:val="•"/>
      <w:lvlJc w:val="left"/>
      <w:pPr>
        <w:ind w:left="7097" w:hanging="293"/>
      </w:pPr>
      <w:rPr>
        <w:rFonts w:hint="default"/>
        <w:lang w:val="ru-RU" w:eastAsia="en-US" w:bidi="ar-SA"/>
      </w:rPr>
    </w:lvl>
    <w:lvl w:ilvl="8" w:tplc="D4986EE6">
      <w:numFmt w:val="bullet"/>
      <w:lvlText w:val="•"/>
      <w:lvlJc w:val="left"/>
      <w:pPr>
        <w:ind w:left="8100" w:hanging="293"/>
      </w:pPr>
      <w:rPr>
        <w:rFonts w:hint="default"/>
        <w:lang w:val="ru-RU" w:eastAsia="en-US" w:bidi="ar-SA"/>
      </w:rPr>
    </w:lvl>
  </w:abstractNum>
  <w:abstractNum w:abstractNumId="5">
    <w:nsid w:val="7F9D094F"/>
    <w:multiLevelType w:val="hybridMultilevel"/>
    <w:tmpl w:val="AC002142"/>
    <w:lvl w:ilvl="0" w:tplc="35C056AA">
      <w:numFmt w:val="bullet"/>
      <w:lvlText w:val="-"/>
      <w:lvlJc w:val="left"/>
      <w:pPr>
        <w:ind w:left="458" w:hanging="3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48F590">
      <w:numFmt w:val="bullet"/>
      <w:lvlText w:val="•"/>
      <w:lvlJc w:val="left"/>
      <w:pPr>
        <w:ind w:left="1424" w:hanging="370"/>
      </w:pPr>
      <w:rPr>
        <w:rFonts w:hint="default"/>
        <w:lang w:val="ru-RU" w:eastAsia="en-US" w:bidi="ar-SA"/>
      </w:rPr>
    </w:lvl>
    <w:lvl w:ilvl="2" w:tplc="1DEEB4B0">
      <w:numFmt w:val="bullet"/>
      <w:lvlText w:val="•"/>
      <w:lvlJc w:val="left"/>
      <w:pPr>
        <w:ind w:left="2389" w:hanging="370"/>
      </w:pPr>
      <w:rPr>
        <w:rFonts w:hint="default"/>
        <w:lang w:val="ru-RU" w:eastAsia="en-US" w:bidi="ar-SA"/>
      </w:rPr>
    </w:lvl>
    <w:lvl w:ilvl="3" w:tplc="6A164AC6">
      <w:numFmt w:val="bullet"/>
      <w:lvlText w:val="•"/>
      <w:lvlJc w:val="left"/>
      <w:pPr>
        <w:ind w:left="3353" w:hanging="370"/>
      </w:pPr>
      <w:rPr>
        <w:rFonts w:hint="default"/>
        <w:lang w:val="ru-RU" w:eastAsia="en-US" w:bidi="ar-SA"/>
      </w:rPr>
    </w:lvl>
    <w:lvl w:ilvl="4" w:tplc="E47AC994">
      <w:numFmt w:val="bullet"/>
      <w:lvlText w:val="•"/>
      <w:lvlJc w:val="left"/>
      <w:pPr>
        <w:ind w:left="4318" w:hanging="370"/>
      </w:pPr>
      <w:rPr>
        <w:rFonts w:hint="default"/>
        <w:lang w:val="ru-RU" w:eastAsia="en-US" w:bidi="ar-SA"/>
      </w:rPr>
    </w:lvl>
    <w:lvl w:ilvl="5" w:tplc="C8AAAA84">
      <w:numFmt w:val="bullet"/>
      <w:lvlText w:val="•"/>
      <w:lvlJc w:val="left"/>
      <w:pPr>
        <w:ind w:left="5283" w:hanging="370"/>
      </w:pPr>
      <w:rPr>
        <w:rFonts w:hint="default"/>
        <w:lang w:val="ru-RU" w:eastAsia="en-US" w:bidi="ar-SA"/>
      </w:rPr>
    </w:lvl>
    <w:lvl w:ilvl="6" w:tplc="3AB6B098">
      <w:numFmt w:val="bullet"/>
      <w:lvlText w:val="•"/>
      <w:lvlJc w:val="left"/>
      <w:pPr>
        <w:ind w:left="6247" w:hanging="370"/>
      </w:pPr>
      <w:rPr>
        <w:rFonts w:hint="default"/>
        <w:lang w:val="ru-RU" w:eastAsia="en-US" w:bidi="ar-SA"/>
      </w:rPr>
    </w:lvl>
    <w:lvl w:ilvl="7" w:tplc="5D8E99D0">
      <w:numFmt w:val="bullet"/>
      <w:lvlText w:val="•"/>
      <w:lvlJc w:val="left"/>
      <w:pPr>
        <w:ind w:left="7212" w:hanging="370"/>
      </w:pPr>
      <w:rPr>
        <w:rFonts w:hint="default"/>
        <w:lang w:val="ru-RU" w:eastAsia="en-US" w:bidi="ar-SA"/>
      </w:rPr>
    </w:lvl>
    <w:lvl w:ilvl="8" w:tplc="70F4E1E2">
      <w:numFmt w:val="bullet"/>
      <w:lvlText w:val="•"/>
      <w:lvlJc w:val="left"/>
      <w:pPr>
        <w:ind w:left="8177" w:hanging="37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41"/>
    <w:rsid w:val="000C5056"/>
    <w:rsid w:val="001369CB"/>
    <w:rsid w:val="00161638"/>
    <w:rsid w:val="001735FC"/>
    <w:rsid w:val="001869B5"/>
    <w:rsid w:val="0019624E"/>
    <w:rsid w:val="001C2017"/>
    <w:rsid w:val="00215B34"/>
    <w:rsid w:val="002428D1"/>
    <w:rsid w:val="00262A41"/>
    <w:rsid w:val="00285E47"/>
    <w:rsid w:val="00313230"/>
    <w:rsid w:val="00321AFE"/>
    <w:rsid w:val="00337703"/>
    <w:rsid w:val="00396C1C"/>
    <w:rsid w:val="00421C45"/>
    <w:rsid w:val="00456296"/>
    <w:rsid w:val="00485FD1"/>
    <w:rsid w:val="00487D8D"/>
    <w:rsid w:val="00496AB8"/>
    <w:rsid w:val="004A6FAC"/>
    <w:rsid w:val="00520C33"/>
    <w:rsid w:val="00531DB2"/>
    <w:rsid w:val="00566CEB"/>
    <w:rsid w:val="005D4F91"/>
    <w:rsid w:val="005E58CD"/>
    <w:rsid w:val="006520B4"/>
    <w:rsid w:val="0066248A"/>
    <w:rsid w:val="006B36A2"/>
    <w:rsid w:val="006E2E5E"/>
    <w:rsid w:val="00703F6A"/>
    <w:rsid w:val="00716896"/>
    <w:rsid w:val="00725B61"/>
    <w:rsid w:val="0079619E"/>
    <w:rsid w:val="007A6E84"/>
    <w:rsid w:val="007C301F"/>
    <w:rsid w:val="007D1000"/>
    <w:rsid w:val="007E750B"/>
    <w:rsid w:val="00807068"/>
    <w:rsid w:val="008713AF"/>
    <w:rsid w:val="008C50C1"/>
    <w:rsid w:val="00960670"/>
    <w:rsid w:val="009761CF"/>
    <w:rsid w:val="00990F43"/>
    <w:rsid w:val="009F2187"/>
    <w:rsid w:val="00A3775C"/>
    <w:rsid w:val="00AF589B"/>
    <w:rsid w:val="00BC36DE"/>
    <w:rsid w:val="00BF1E61"/>
    <w:rsid w:val="00C06B77"/>
    <w:rsid w:val="00C0754E"/>
    <w:rsid w:val="00C342DD"/>
    <w:rsid w:val="00C917A6"/>
    <w:rsid w:val="00C96F21"/>
    <w:rsid w:val="00CB5998"/>
    <w:rsid w:val="00CE4089"/>
    <w:rsid w:val="00D01D90"/>
    <w:rsid w:val="00DA4AA0"/>
    <w:rsid w:val="00DD6200"/>
    <w:rsid w:val="00E604E4"/>
    <w:rsid w:val="00E72F03"/>
    <w:rsid w:val="00EA6E65"/>
    <w:rsid w:val="00EF5CBA"/>
    <w:rsid w:val="00F05C83"/>
    <w:rsid w:val="00F43B1E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00"/>
  </w:style>
  <w:style w:type="paragraph" w:styleId="1">
    <w:name w:val="heading 1"/>
    <w:basedOn w:val="a"/>
    <w:next w:val="a"/>
    <w:link w:val="10"/>
    <w:uiPriority w:val="9"/>
    <w:qFormat/>
    <w:rsid w:val="006B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05C83"/>
    <w:pPr>
      <w:widowControl w:val="0"/>
      <w:autoSpaceDE w:val="0"/>
      <w:autoSpaceDN w:val="0"/>
      <w:spacing w:after="0" w:line="240" w:lineRule="auto"/>
      <w:ind w:left="8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05C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5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5C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05C83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F1C2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1F"/>
    <w:rPr>
      <w:rFonts w:ascii="Tahoma" w:hAnsi="Tahoma" w:cs="Tahoma"/>
      <w:sz w:val="16"/>
      <w:szCs w:val="16"/>
    </w:rPr>
  </w:style>
  <w:style w:type="character" w:customStyle="1" w:styleId="doccaption">
    <w:name w:val="doccaption"/>
    <w:basedOn w:val="a0"/>
    <w:rsid w:val="006E2E5E"/>
  </w:style>
  <w:style w:type="character" w:customStyle="1" w:styleId="10">
    <w:name w:val="Заголовок 1 Знак"/>
    <w:basedOn w:val="a0"/>
    <w:link w:val="1"/>
    <w:uiPriority w:val="9"/>
    <w:rsid w:val="006B36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EF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00"/>
  </w:style>
  <w:style w:type="paragraph" w:styleId="1">
    <w:name w:val="heading 1"/>
    <w:basedOn w:val="a"/>
    <w:next w:val="a"/>
    <w:link w:val="10"/>
    <w:uiPriority w:val="9"/>
    <w:qFormat/>
    <w:rsid w:val="006B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05C83"/>
    <w:pPr>
      <w:widowControl w:val="0"/>
      <w:autoSpaceDE w:val="0"/>
      <w:autoSpaceDN w:val="0"/>
      <w:spacing w:after="0" w:line="240" w:lineRule="auto"/>
      <w:ind w:left="8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05C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5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5C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05C83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F1C2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01F"/>
    <w:rPr>
      <w:rFonts w:ascii="Tahoma" w:hAnsi="Tahoma" w:cs="Tahoma"/>
      <w:sz w:val="16"/>
      <w:szCs w:val="16"/>
    </w:rPr>
  </w:style>
  <w:style w:type="character" w:customStyle="1" w:styleId="doccaption">
    <w:name w:val="doccaption"/>
    <w:basedOn w:val="a0"/>
    <w:rsid w:val="006E2E5E"/>
  </w:style>
  <w:style w:type="character" w:customStyle="1" w:styleId="10">
    <w:name w:val="Заголовок 1 Знак"/>
    <w:basedOn w:val="a0"/>
    <w:link w:val="1"/>
    <w:uiPriority w:val="9"/>
    <w:rsid w:val="006B36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EF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99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3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2023-03-16T07:42:00Z</dcterms:created>
  <dcterms:modified xsi:type="dcterms:W3CDTF">2026-03-11T20:45:00Z</dcterms:modified>
</cp:coreProperties>
</file>