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0809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809F7" w:rsidRDefault="008B7CB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F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809F7" w:rsidRDefault="008B7CB7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29.12.2022 N 2497</w:t>
            </w:r>
            <w:r>
              <w:rPr>
                <w:sz w:val="48"/>
              </w:rPr>
              <w:br/>
              <w:t>"О Программе государственных гарантий бесплатного оказания гражданам медицинской помощи на 2023 год и на плановый период 2024 и 2025 годов"</w:t>
            </w:r>
          </w:p>
        </w:tc>
      </w:tr>
      <w:tr w:rsidR="000809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809F7" w:rsidRDefault="008B7CB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11.01.2023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0809F7" w:rsidRDefault="000809F7">
      <w:pPr>
        <w:pStyle w:val="ConsPlusNormal0"/>
        <w:sectPr w:rsidR="000809F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809F7" w:rsidRDefault="000809F7">
      <w:pPr>
        <w:pStyle w:val="ConsPlusNormal0"/>
        <w:jc w:val="both"/>
        <w:outlineLvl w:val="0"/>
      </w:pPr>
    </w:p>
    <w:p w:rsidR="000809F7" w:rsidRDefault="008B7CB7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0809F7" w:rsidRDefault="000809F7">
      <w:pPr>
        <w:pStyle w:val="ConsPlusTitle0"/>
        <w:jc w:val="center"/>
      </w:pPr>
    </w:p>
    <w:p w:rsidR="000809F7" w:rsidRDefault="008B7CB7">
      <w:pPr>
        <w:pStyle w:val="ConsPlusTitle0"/>
        <w:jc w:val="center"/>
      </w:pPr>
      <w:r>
        <w:t>ПОСТАНОВЛЕНИЕ</w:t>
      </w:r>
    </w:p>
    <w:p w:rsidR="000809F7" w:rsidRDefault="008B7CB7">
      <w:pPr>
        <w:pStyle w:val="ConsPlusTitle0"/>
        <w:jc w:val="center"/>
      </w:pPr>
      <w:r>
        <w:t>от 29 декабря 2022 г. N 2497</w:t>
      </w:r>
    </w:p>
    <w:p w:rsidR="000809F7" w:rsidRDefault="000809F7">
      <w:pPr>
        <w:pStyle w:val="ConsPlusTitle0"/>
        <w:jc w:val="center"/>
      </w:pPr>
    </w:p>
    <w:p w:rsidR="000809F7" w:rsidRDefault="008B7CB7">
      <w:pPr>
        <w:pStyle w:val="ConsPlusTitle0"/>
        <w:jc w:val="center"/>
      </w:pPr>
      <w:r>
        <w:t>О ПРОГРАММЕ</w:t>
      </w:r>
    </w:p>
    <w:p w:rsidR="000809F7" w:rsidRDefault="008B7CB7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0809F7" w:rsidRDefault="008B7CB7">
      <w:pPr>
        <w:pStyle w:val="ConsPlusTitle0"/>
        <w:jc w:val="center"/>
      </w:pPr>
      <w:r>
        <w:t>МЕДИЦИНСКОЙ ПОМОЩИ НА 2023 ГОД И НА ПЛАНОВЫЙ ПЕРИОД</w:t>
      </w:r>
    </w:p>
    <w:p w:rsidR="000809F7" w:rsidRDefault="008B7CB7">
      <w:pPr>
        <w:pStyle w:val="ConsPlusTitle0"/>
        <w:jc w:val="center"/>
      </w:pPr>
      <w:r>
        <w:t>2024 И 2025 ГОДОВ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Normal0"/>
        <w:ind w:firstLine="540"/>
        <w:jc w:val="both"/>
      </w:pPr>
      <w:r>
        <w:t>В целях обеспечения конституционных п</w:t>
      </w:r>
      <w:r>
        <w:t>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1" w:tooltip="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</w:t>
      </w:r>
      <w:r>
        <w:t xml:space="preserve"> 1 июля 2023 г. - доклад о реализации в 2022 году </w:t>
      </w:r>
      <w:hyperlink r:id="rId9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</w:t>
      </w:r>
      <w:r>
        <w:t>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медицинской помо</w:t>
      </w:r>
      <w:r>
        <w:t>щи на 2022 год и на плановый период 2023 и 2024 годов";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б) совместно с Федеральным фондо</w:t>
      </w:r>
      <w:r>
        <w:t>м обязательного медицинского страхования давать разъяснения по следующим вопросам: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</w:t>
      </w:r>
      <w:r>
        <w:t xml:space="preserve"> 2024 и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финансовое обеспеч</w:t>
      </w:r>
      <w:r>
        <w:t>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</w:t>
      </w:r>
      <w:r>
        <w:t>ительной власти, в рамках базовой программы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</w:t>
      </w:r>
      <w:r>
        <w:t>ицинской помощи на 2023 год и на плановый период 2024 и 2025 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г) до 1 марта 2023 г.: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установить порядо</w:t>
      </w:r>
      <w:r>
        <w:t>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установить критерии о</w:t>
      </w:r>
      <w:r>
        <w:t xml:space="preserve">казания медицинской помощи больным с гепатитом C в условиях дневного стационара и стационарных условиях в соответствии с </w:t>
      </w:r>
      <w:hyperlink r:id="rId10" w:tooltip="&quot;Клинические рекомендации &quot;Хронический вирусный гепатит C&quot; (утв. Минздравом России) {КонсультантПлюс}">
        <w:r>
          <w:rPr>
            <w:color w:val="0000FF"/>
          </w:rPr>
          <w:t>клиническими рекомендациями</w:t>
        </w:r>
      </w:hyperlink>
      <w:r>
        <w:t xml:space="preserve">, оплата которой </w:t>
      </w:r>
      <w:r>
        <w:lastRenderedPageBreak/>
        <w:t>осуществляется за счет средств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3. Установить, что в 2</w:t>
      </w:r>
      <w:r>
        <w:t>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</w:t>
      </w:r>
      <w:r>
        <w:t>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</w:t>
      </w:r>
      <w:r>
        <w:t>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4. Установить, что в 2023 году ежемесячное авансирование медици</w:t>
      </w:r>
      <w:r>
        <w:t>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</w:t>
      </w:r>
      <w:r>
        <w:t xml:space="preserve">язательного медицинского страхования в пределах годового объема финансового обеспечения предоставления медицинской помощи на 2023 год, распределенного медицинской организации в </w:t>
      </w:r>
      <w:hyperlink r:id="rId11" w:tooltip="Постановление Правительства РФ от 29.04.2021 N 682 (ред. от 10.06.2022) &quot;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 "</w:t>
      </w:r>
      <w:r>
        <w:t xml:space="preserve">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</w:t>
      </w:r>
      <w:r>
        <w:t>страхования в 2022 году.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 утвердить до 30 декабря 2022 г. территориальные программы государственных гарантий бесплатного оказания гражданам медицинской помощи на 2023 год и на пл</w:t>
      </w:r>
      <w:r>
        <w:t>ановый период 2024 и 2025 годов.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jc w:val="right"/>
      </w:pPr>
      <w:r>
        <w:t>Председатель Правительства</w:t>
      </w:r>
    </w:p>
    <w:p w:rsidR="000809F7" w:rsidRDefault="008B7CB7">
      <w:pPr>
        <w:pStyle w:val="ConsPlusNormal0"/>
        <w:jc w:val="right"/>
      </w:pPr>
      <w:r>
        <w:t>Российской Федерации</w:t>
      </w:r>
    </w:p>
    <w:p w:rsidR="000809F7" w:rsidRDefault="008B7CB7">
      <w:pPr>
        <w:pStyle w:val="ConsPlusNormal0"/>
        <w:jc w:val="right"/>
      </w:pPr>
      <w:r>
        <w:t>М.МИШУСТИН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jc w:val="right"/>
        <w:outlineLvl w:val="0"/>
      </w:pPr>
      <w:r>
        <w:t>Утверждена</w:t>
      </w:r>
    </w:p>
    <w:p w:rsidR="000809F7" w:rsidRDefault="008B7CB7">
      <w:pPr>
        <w:pStyle w:val="ConsPlusNormal0"/>
        <w:jc w:val="right"/>
      </w:pPr>
      <w:r>
        <w:t>постановлением Правительства</w:t>
      </w:r>
    </w:p>
    <w:p w:rsidR="000809F7" w:rsidRDefault="008B7CB7">
      <w:pPr>
        <w:pStyle w:val="ConsPlusNormal0"/>
        <w:jc w:val="right"/>
      </w:pPr>
      <w:r>
        <w:t>Российской Федерации</w:t>
      </w:r>
    </w:p>
    <w:p w:rsidR="000809F7" w:rsidRDefault="008B7CB7">
      <w:pPr>
        <w:pStyle w:val="ConsPlusNormal0"/>
        <w:jc w:val="right"/>
      </w:pPr>
      <w:r>
        <w:t>от 29 декабря 2022 г. N 2497</w:t>
      </w:r>
    </w:p>
    <w:p w:rsidR="000809F7" w:rsidRDefault="000809F7">
      <w:pPr>
        <w:pStyle w:val="ConsPlusNormal0"/>
        <w:jc w:val="right"/>
      </w:pPr>
    </w:p>
    <w:p w:rsidR="000809F7" w:rsidRDefault="008B7CB7">
      <w:pPr>
        <w:pStyle w:val="ConsPlusTitle0"/>
        <w:jc w:val="center"/>
      </w:pPr>
      <w:bookmarkStart w:id="0" w:name="P41"/>
      <w:bookmarkEnd w:id="0"/>
      <w:r>
        <w:t>ПРОГРАММА</w:t>
      </w:r>
    </w:p>
    <w:p w:rsidR="000809F7" w:rsidRDefault="008B7CB7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0809F7" w:rsidRDefault="008B7CB7">
      <w:pPr>
        <w:pStyle w:val="ConsPlusTitle0"/>
        <w:jc w:val="center"/>
      </w:pPr>
      <w:r>
        <w:t>МЕДИЦИНСКОЙ ПОМОЩИ НА 2023 ГОД И НА ПЛАНОВЫЙ ПЕРИОД</w:t>
      </w:r>
    </w:p>
    <w:p w:rsidR="000809F7" w:rsidRDefault="008B7CB7">
      <w:pPr>
        <w:pStyle w:val="ConsPlusTitle0"/>
        <w:jc w:val="center"/>
      </w:pPr>
      <w:r>
        <w:t>2024 И 2025 ГОДОВ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Title0"/>
        <w:jc w:val="center"/>
        <w:outlineLvl w:val="1"/>
      </w:pPr>
      <w:r>
        <w:t>I. Общие положения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</w:t>
      </w:r>
      <w:r>
        <w:t>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Программа государственных гарантий бесплатного оказания гражданам</w:t>
      </w:r>
      <w:r>
        <w:t xml:space="preserve"> медицинской помощи на 2023 год и на плановый период 2024 и 2025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</w:t>
      </w:r>
      <w:r>
        <w:t xml:space="preserve">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</w:t>
      </w:r>
      <w:r>
        <w:t xml:space="preserve">ивы финансовых затрат на единицу объема медицинской помощи, средние подушевые нормативы </w:t>
      </w:r>
      <w:r>
        <w:lastRenderedPageBreak/>
        <w:t>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</w:t>
      </w:r>
      <w:r>
        <w:t>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</w:t>
      </w:r>
      <w:hyperlink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</w:t>
      </w:r>
      <w:r>
        <w:t>селения, уровня и структуры заболеваемости населения Российской Федерации, основанных на данных медицинской статистики.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установленного Правительством Российской Федерации порядка поэтапного перехода медицинских организаций к </w:t>
      </w:r>
      <w:r>
        <w:t xml:space="preserve">оказанию медицинской помощи на основе </w:t>
      </w:r>
      <w:hyperlink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 xml:space="preserve">, разработанных и утвержденных в соответствии с </w:t>
      </w:r>
      <w:hyperlink r:id="rId17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 xml:space="preserve">частями </w:t>
        </w:r>
        <w:r>
          <w:rPr>
            <w:color w:val="0000FF"/>
          </w:rPr>
          <w:t>3</w:t>
        </w:r>
      </w:hyperlink>
      <w:r>
        <w:t xml:space="preserve">, </w:t>
      </w:r>
      <w:hyperlink r:id="rId18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19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6</w:t>
        </w:r>
      </w:hyperlink>
      <w:r>
        <w:t xml:space="preserve"> - </w:t>
      </w:r>
      <w:hyperlink r:id="rId20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9</w:t>
        </w:r>
      </w:hyperlink>
      <w:r>
        <w:t xml:space="preserve"> и </w:t>
      </w:r>
      <w:hyperlink r:id="rId21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11 статьи 37</w:t>
        </w:r>
      </w:hyperlink>
      <w:r>
        <w:t xml:space="preserve"> Федерального закона "Об о</w:t>
      </w:r>
      <w:r>
        <w:t>сновах охраны здоровья граждан в Российской Федерации".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</w:t>
      </w:r>
      <w:r>
        <w:t>дицинской помощи на 2023 год и на плановый период 2024 и 2025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</w:t>
      </w:r>
      <w:r>
        <w:t>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</w:t>
      </w:r>
      <w:r>
        <w:t>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</w:t>
      </w:r>
      <w:r>
        <w:t xml:space="preserve">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23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</w:t>
      </w:r>
      <w:r>
        <w:t>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</w:t>
      </w:r>
      <w:r>
        <w:t>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</w:t>
      </w:r>
      <w:r>
        <w:t>ников, оказывающих первичную медико-санитарную помощь и скорую медицинскую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</w:t>
      </w:r>
      <w:r>
        <w:t>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</w:t>
      </w:r>
      <w:r>
        <w:t>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</w:t>
      </w:r>
      <w:r>
        <w:t>и, а также климатические, географические особенности региона и транспортная доступность медицинских организаций.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</w:t>
      </w:r>
      <w:r>
        <w:t>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Title0"/>
        <w:jc w:val="center"/>
        <w:outlineLvl w:val="1"/>
      </w:pPr>
      <w:bookmarkStart w:id="1" w:name="P59"/>
      <w:bookmarkEnd w:id="1"/>
      <w:r>
        <w:t>II. Перечень видов, форм и условий</w:t>
      </w:r>
    </w:p>
    <w:p w:rsidR="000809F7" w:rsidRDefault="008B7CB7">
      <w:pPr>
        <w:pStyle w:val="ConsPlusTitle0"/>
        <w:jc w:val="center"/>
      </w:pPr>
      <w:r>
        <w:t>предоставления медицинской помощи, оказание которой</w:t>
      </w:r>
    </w:p>
    <w:p w:rsidR="000809F7" w:rsidRDefault="008B7CB7">
      <w:pPr>
        <w:pStyle w:val="ConsPlusTitle0"/>
        <w:jc w:val="center"/>
      </w:pPr>
      <w:r>
        <w:t>осуществляется бесплатно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 xml:space="preserve">В рамках Программы (за исключением медицинской помощи, оказываемой в рамках клинической </w:t>
      </w:r>
      <w:r>
        <w:lastRenderedPageBreak/>
        <w:t>апробации) бесплатно предоставляются: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</w:t>
      </w:r>
      <w:r>
        <w:t>кая помощь;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</w:t>
      </w:r>
      <w:r>
        <w:t>ную и врачебную медицинскую помощь, а также паллиативная специализированная медицинская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</w:t>
      </w:r>
      <w:r>
        <w:t>ации" и "Об обязательном медицинском страховании в Российской Федерации".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</w:t>
      </w:r>
      <w:r>
        <w:t>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</w:t>
      </w:r>
      <w:r>
        <w:t>ара в плановой и неотложной формах.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</w:t>
      </w:r>
      <w:r>
        <w:t>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</w:t>
      </w:r>
      <w:r>
        <w:t>ов медицинских организаций, оказывающих специализированную, в том числе высокотехнологичную, медицинскую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</w:t>
      </w:r>
      <w:r>
        <w:t>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Высоко</w:t>
      </w:r>
      <w:r>
        <w:t>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</w:t>
      </w:r>
      <w:r>
        <w:t>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</w:t>
      </w:r>
      <w:r>
        <w:t>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</w:t>
      </w:r>
      <w:r>
        <w:t xml:space="preserve">лее - перечень видов высокотехнологичной медицинской помощи), согласно </w:t>
      </w:r>
      <w:hyperlink w:anchor="P449" w:tooltip="ПЕРЕЧЕНЬ">
        <w:r>
          <w:rPr>
            <w:color w:val="0000FF"/>
          </w:rPr>
          <w:t>приложению N 1</w:t>
        </w:r>
      </w:hyperlink>
      <w:r>
        <w:t>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</w:t>
      </w:r>
      <w:r>
        <w:t>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 xml:space="preserve">Скорая, в том числе скорая специализированная, медицинская </w:t>
      </w:r>
      <w:r>
        <w:t>помощь оказывается медицинскими организациями государственной и муниципальной систем здравоохранения бесплатно.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</w:t>
      </w:r>
      <w:r>
        <w:t xml:space="preserve">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</w:t>
      </w:r>
      <w:r>
        <w:t>в, послеродовой период и новорожденных, а также лиц, пострадавших в результате чрезвычайных ситуаций и стихийных бедствий).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</w:t>
      </w:r>
      <w:r>
        <w:t>й по оказанию медицинской помощи, в том числе с применением медицинского оборудования.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</w:t>
      </w:r>
      <w:r>
        <w:t>и (далее - федеральные медицинские организации), вправе осуществлять медицинскую эвакуацию.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</w:t>
      </w:r>
      <w:r>
        <w:t>озной терапии и других методов.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</w:t>
      </w:r>
      <w:r>
        <w:t>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</w:t>
      </w:r>
      <w:r>
        <w:t>ской реабилитации на дому (далее - медицинская реабилитация на дому).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</w:t>
      </w:r>
      <w:r>
        <w:t>ствии с клиническими рекомендациями по соответствующему заболеванию.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</w:t>
      </w:r>
      <w:r>
        <w:t>ких изделий, а также порядок оплаты указанной помощи устанавливаются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</w:t>
      </w:r>
      <w:r>
        <w:t>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</w:t>
      </w:r>
      <w:r>
        <w:t>щие перечень рекомендуемых мероприятий по медицинской реабилитации.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</w:t>
      </w:r>
      <w:r>
        <w:t>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Медицинская реабилитация в амбула</w:t>
      </w:r>
      <w:r>
        <w:t xml:space="preserve">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</w:t>
      </w:r>
      <w:r>
        <w:t>медицинской реабилитации.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</w:t>
      </w:r>
      <w:r>
        <w:t xml:space="preserve">ющий пациенту </w:t>
      </w:r>
      <w:r>
        <w:lastRenderedPageBreak/>
        <w:t>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</w:t>
      </w:r>
      <w:r>
        <w:t>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</w:t>
      </w:r>
      <w:r>
        <w:t>тах такой консультации в медицинскую документацию пациента.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</w:t>
      </w:r>
      <w:r>
        <w:t>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</w:t>
      </w:r>
      <w:r>
        <w:t>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</w:t>
      </w:r>
      <w:r>
        <w:t>и в разрезе условий и форм ее оказания, а также учет пациентов, получивших медицинскую реабилитацию с учетом ее этапности.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</w:t>
      </w:r>
      <w:r>
        <w:t>стационарных условиях медицинскими работниками, прошедшими обучение по оказанию такой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</w:t>
      </w:r>
      <w:r>
        <w:t xml:space="preserve">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24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</w:t>
      </w:r>
      <w:r>
        <w:t>, мер психологической поддержки и духовной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</w:t>
      </w:r>
      <w:r>
        <w:t>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</w:t>
      </w:r>
      <w:r>
        <w:t>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</w:t>
      </w:r>
      <w:r>
        <w:t>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</w:t>
      </w:r>
      <w:r>
        <w:t>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</w:t>
      </w:r>
      <w:r>
        <w:t>го пребывания медицинскую организацию, оказывающую первичную медико-санитарную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</w:t>
      </w:r>
      <w:r>
        <w:t xml:space="preserve">а дому по </w:t>
      </w:r>
      <w:hyperlink r:id="rId25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</w:t>
      </w:r>
      <w:r>
        <w:t>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целях обеспечения пациентов, получающих паллиативную медицинск</w:t>
      </w:r>
      <w:r>
        <w:t xml:space="preserve">ую помощь, наркотическими </w:t>
      </w:r>
      <w:r>
        <w:lastRenderedPageBreak/>
        <w:t>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</w:t>
      </w:r>
      <w:r>
        <w:t>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</w:t>
      </w:r>
      <w:r>
        <w:t xml:space="preserve">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</w:t>
      </w:r>
      <w:r>
        <w:t xml:space="preserve">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</w:t>
      </w:r>
      <w:r>
        <w:t>нормативным правовым актом субъекта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</w:t>
      </w:r>
      <w:r>
        <w:t>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Контроль за полнотой и результатами проведения диспансеризации и ди</w:t>
      </w:r>
      <w:r>
        <w:t>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</w:t>
      </w:r>
      <w:r>
        <w:t>рриториальный фонд обязательного медицинского страхования соответствующего субъекта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</w:t>
      </w:r>
      <w:r>
        <w:t>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</w:t>
      </w:r>
      <w:r>
        <w:t>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</w:t>
      </w:r>
      <w:r>
        <w:t xml:space="preserve">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</w:t>
      </w:r>
      <w:r>
        <w:t>иального обслуживания в порядке, установленном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</w:t>
      </w:r>
      <w:r>
        <w:t>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</w:t>
      </w:r>
      <w:r>
        <w:t>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</w:t>
      </w:r>
      <w:r>
        <w:t>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</w:t>
      </w:r>
      <w:r>
        <w:t>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</w:t>
      </w:r>
      <w:r>
        <w:t>нская помощь оказывается в следующих формах: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неотложная - медицинская помощь, оказываемая </w:t>
      </w:r>
      <w:r>
        <w:t>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</w:t>
      </w:r>
      <w:r>
        <w:t>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Гражданам, проживающим на отдаленных те</w:t>
      </w:r>
      <w:r>
        <w:t>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</w:t>
      </w:r>
      <w:r>
        <w:t>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</w:t>
      </w:r>
      <w:r>
        <w:t>д.) любым доступным способом с привлечением органов местного самоуправления.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</w:t>
      </w:r>
      <w:r>
        <w:t xml:space="preserve">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26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</w:t>
      </w:r>
      <w:r>
        <w:t>х вирусных инфекциях и новой коронавирусной инфекции.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</w:t>
      </w:r>
      <w:r>
        <w:t>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</w:t>
      </w:r>
      <w:r>
        <w:t xml:space="preserve">го применения и медицинскими изделиями, включенными в утвержденные Правительством Российской Федерации соответственно </w:t>
      </w:r>
      <w:hyperlink r:id="rId27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8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</w:t>
      </w:r>
      <w:r>
        <w:t>едицинской помощи в соответствии с перечнем, утвержденным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hyperlink r:id="rId29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</w:t>
      </w:r>
      <w:r>
        <w:t>ивной медицинской помощи устанавливается Министерством здравоохранения Российской Федерации.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Title0"/>
        <w:jc w:val="center"/>
        <w:outlineLvl w:val="1"/>
      </w:pPr>
      <w:bookmarkStart w:id="2" w:name="P116"/>
      <w:bookmarkEnd w:id="2"/>
      <w:r>
        <w:t>III. Перечень заболеваний и состояний, оказание</w:t>
      </w:r>
    </w:p>
    <w:p w:rsidR="000809F7" w:rsidRDefault="008B7CB7">
      <w:pPr>
        <w:pStyle w:val="ConsPlusTitle0"/>
        <w:jc w:val="center"/>
      </w:pPr>
      <w:r>
        <w:t>медицинской помощи при которых осуществляется бесплатно,</w:t>
      </w:r>
    </w:p>
    <w:p w:rsidR="000809F7" w:rsidRDefault="008B7CB7">
      <w:pPr>
        <w:pStyle w:val="ConsPlusTitle0"/>
        <w:jc w:val="center"/>
      </w:pPr>
      <w:r>
        <w:t>и категории граждан, оказание медицинской помощи</w:t>
      </w:r>
    </w:p>
    <w:p w:rsidR="000809F7" w:rsidRDefault="008B7CB7">
      <w:pPr>
        <w:pStyle w:val="ConsPlusTitle0"/>
        <w:jc w:val="center"/>
      </w:pPr>
      <w:r>
        <w:t>которым осуществляется бесплатно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59" w:tooltip="II. Перечень видов, форм и условий">
        <w:r>
          <w:rPr>
            <w:color w:val="0000FF"/>
          </w:rPr>
          <w:t>разделом II</w:t>
        </w:r>
      </w:hyperlink>
      <w:r>
        <w:t xml:space="preserve"> Программы при следующи</w:t>
      </w:r>
      <w:r>
        <w:t>х заболеваниях и состояниях: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новообразования;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расстройства питания и нарушения обмена веществ;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крови, кроветворных органов;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отдельные нарушения, вовлекающие </w:t>
      </w:r>
      <w:r>
        <w:t>иммунный механизм;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глаза и его придаточного аппарата;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системы кровообращения;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обеспечение лекарст</w:t>
      </w:r>
      <w:r>
        <w:t xml:space="preserve">венными препаратами в соответствии с </w:t>
      </w:r>
      <w:hyperlink w:anchor="P246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</w:t>
      </w:r>
      <w:r>
        <w:t xml:space="preserve"> включающие работающих и неработающих граждан, обучающихся в образовательных организациях по очной форме;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</w:t>
      </w:r>
      <w:r>
        <w:t>дане;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</w:t>
      </w:r>
      <w:r>
        <w:t>ечительство) в приемную или патронатную семью;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 xml:space="preserve"> и </w:t>
      </w:r>
      <w:hyperlink r:id="rId3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</w:t>
      </w:r>
      <w:r>
        <w:t>асстройствами и иными состояниями;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</w:t>
      </w:r>
      <w:r>
        <w:t>е на изъятие своих органов и (или) тканей для трансплантации;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неонатальный скрининг (кла</w:t>
      </w:r>
      <w:r>
        <w:t>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</w:t>
      </w:r>
      <w:r>
        <w:t>нитальный синдром); адреногенитальные нарушения, связанные с дефицитом ферментов) - новорожденные, родившиеся живыми;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на расширенный неонатальный скрининг (недостаточность других уточненных витаминов группы B (дефицит биотинидазы (дефицит биотин-зависимой </w:t>
      </w:r>
      <w:r>
        <w:t>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</w:t>
      </w:r>
      <w:r>
        <w:t>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</w:t>
      </w:r>
      <w:r>
        <w:t>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</w:t>
      </w:r>
      <w:r>
        <w:t xml:space="preserve">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</w:t>
      </w:r>
      <w:r>
        <w:t>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</w:t>
      </w:r>
      <w:r>
        <w:t>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</w:t>
      </w:r>
      <w:r>
        <w:t xml:space="preserve">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</w:t>
      </w:r>
      <w:r>
        <w:t>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</w:t>
      </w:r>
      <w:r>
        <w:t>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Дополнительно к объемам медицинской </w:t>
      </w:r>
      <w:r>
        <w:t>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</w:t>
      </w:r>
      <w:r>
        <w:t>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</w:t>
      </w:r>
      <w:r>
        <w:t xml:space="preserve">ыми в федеральный </w:t>
      </w:r>
      <w:hyperlink r:id="rId32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Рег</w:t>
      </w:r>
      <w:r>
        <w:t xml:space="preserve">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</w:t>
      </w:r>
      <w:r>
        <w:lastRenderedPageBreak/>
        <w:t>онкологическими организациями, включая положения о передаче сведений о</w:t>
      </w:r>
      <w:r>
        <w:t xml:space="preserve"> таких больных в профильные медицинские организации, осуществляются в соответствии с </w:t>
      </w:r>
      <w:hyperlink r:id="rId33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color w:val="0000FF"/>
          </w:rPr>
          <w:t>порядком</w:t>
        </w:r>
      </w:hyperlink>
      <w:r>
        <w:t xml:space="preserve"> о</w:t>
      </w:r>
      <w:r>
        <w:t>казания медицинской помощи, утвержденным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</w:t>
      </w:r>
      <w:r>
        <w:t xml:space="preserve">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</w:t>
      </w:r>
      <w:r>
        <w:t>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Title0"/>
        <w:jc w:val="center"/>
        <w:outlineLvl w:val="1"/>
      </w:pPr>
      <w:r>
        <w:t>IV. Базовая программа обязательного медицинского страхования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>Базовая программа обязательного медицинского страхования является сост</w:t>
      </w:r>
      <w:r>
        <w:t>авной частью Программы.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</w:t>
      </w:r>
      <w:r>
        <w:t>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</w:t>
      </w:r>
      <w:r>
        <w:t xml:space="preserve">ого медицинского страхования, 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осуществляются профилактические мероприятия</w:t>
      </w:r>
      <w:r>
        <w:t xml:space="preserve">, включая диспансеризацию, диспансерное наблюдение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</w:t>
      </w:r>
      <w:r>
        <w:t xml:space="preserve">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</w:t>
      </w:r>
      <w:r>
        <w:t>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</w:t>
      </w:r>
      <w:r>
        <w:t xml:space="preserve"> препаратами в соответствии с законодательством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r>
        <w:t>приложению N 2.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809F7" w:rsidRDefault="008B7CB7">
      <w:pPr>
        <w:pStyle w:val="ConsPlusNormal0"/>
        <w:spacing w:before="200"/>
        <w:ind w:firstLine="540"/>
        <w:jc w:val="both"/>
      </w:pPr>
      <w:hyperlink r:id="rId34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5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</w:t>
      </w:r>
      <w:r>
        <w:t>ядке, устанавливается Министерством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</w:t>
      </w:r>
      <w:r>
        <w:t xml:space="preserve">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</w:t>
      </w:r>
      <w:r>
        <w:t>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</w:t>
      </w:r>
      <w:r>
        <w:t xml:space="preserve">спансеризацию осуществляется с </w:t>
      </w:r>
      <w:r>
        <w:lastRenderedPageBreak/>
        <w:t xml:space="preserve">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</w:t>
      </w:r>
      <w:r>
        <w:t>иных доступных средств связи.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</w:t>
      </w:r>
      <w:hyperlink r:id="rId36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</w:t>
      </w:r>
      <w:r>
        <w:t>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</w:t>
      </w:r>
      <w:r>
        <w:t>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</w:t>
      </w:r>
      <w:r>
        <w:t>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Федеральный фонд обязательн</w:t>
      </w:r>
      <w:r>
        <w:t>ого медицинского страхования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</w:t>
      </w:r>
      <w:r>
        <w:t>енной диспансеризации и ее результатов.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</w:t>
      </w:r>
      <w:r>
        <w:t>ганизаций, оказывающих специализированную медицинскую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</w:t>
      </w:r>
      <w:r>
        <w:t>ваний, вызванных новой коронавирусной инфекцией (COVID-19), реализация базовой программы обязательного медицинского страхования в 2023 году будет осуществляться с учетом таких особенностей.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 по обязат</w:t>
      </w:r>
      <w:r>
        <w:t xml:space="preserve">ельному медицинскому страхованию устанавливается в соответствии с Федеральным </w:t>
      </w:r>
      <w:hyperlink r:id="rId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</w:t>
      </w:r>
      <w:r>
        <w:t>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</w:t>
      </w:r>
      <w:r>
        <w:t>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</w:t>
      </w:r>
      <w:r>
        <w:t>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</w:t>
      </w:r>
      <w:r>
        <w:t xml:space="preserve">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</w:t>
      </w:r>
      <w:r>
        <w:t xml:space="preserve">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</w:t>
      </w:r>
      <w:r>
        <w:t>погашенной в течение 3 месяцев кредиторской задолженности за счет средств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</w:t>
      </w:r>
      <w:r>
        <w:t xml:space="preserve">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</w:t>
      </w:r>
      <w:r>
        <w:lastRenderedPageBreak/>
        <w:t>обеспечения, прочих услуг</w:t>
      </w:r>
      <w:r>
        <w:t xml:space="preserve">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</w:t>
      </w:r>
      <w:r>
        <w:t>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получении информации о таком повышении исполните</w:t>
      </w:r>
      <w:r>
        <w:t xml:space="preserve">льный орган субъекта Российской Федерации принимает меры по устранению причин его возникновения, в том числе в рамках </w:t>
      </w:r>
      <w:hyperlink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пункта 3 статьи 8</w:t>
        </w:r>
      </w:hyperlink>
      <w:r>
        <w:t xml:space="preserve"> Федерального закона "Об обязательном медицинском страхован</w:t>
      </w:r>
      <w:r>
        <w:t>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</w:t>
      </w:r>
      <w:r>
        <w:t>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</w:t>
      </w:r>
      <w:r>
        <w:t xml:space="preserve">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</w:t>
      </w:r>
      <w:r>
        <w:t>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</w:t>
      </w:r>
      <w:r>
        <w:t xml:space="preserve">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3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</w:t>
      </w:r>
      <w:r>
        <w:t xml:space="preserve">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0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</w:t>
      </w:r>
      <w:r>
        <w:t>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</w:t>
      </w:r>
      <w:r>
        <w:t>рахования, создаваемой в субъекте Российской Федерации в установленном порядке.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</w:t>
      </w:r>
      <w:r>
        <w:t>едицинского страхования, субъекты Российской Федерации вправе применять порядок согласно приложению N 3.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</w:t>
      </w:r>
      <w:r>
        <w:t>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врачам-терап</w:t>
      </w:r>
      <w:r>
        <w:t>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</w:t>
      </w:r>
      <w:r>
        <w:t>цинскую помощь в амбулаторных условиях;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</w:t>
      </w:r>
      <w:r>
        <w:t>медицинскую помощь в амбулаторных условиях;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врачам-специалистам за оказанную меди</w:t>
      </w:r>
      <w:r>
        <w:t>цинскую помощь в амбулаторных условиях.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</w:t>
      </w:r>
      <w:r>
        <w:t>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</w:t>
      </w:r>
      <w:r>
        <w:t>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Перечень групп заболеваний, состояний для оплаты специализированной медицинской помощи (за исключением высок</w:t>
      </w:r>
      <w:r>
        <w:t>отехнологичной медицинской помощи) в стационарных условиях и в условиях дневного стационара приведен в приложении N 4.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с учетом ус</w:t>
      </w:r>
      <w:r>
        <w:t>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а также в слу</w:t>
      </w:r>
      <w:r>
        <w:t>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предоставляют граждан</w:t>
      </w:r>
      <w:r>
        <w:t>ам возможность дистанционной записи на медицинские исследования.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Исполнител</w:t>
      </w:r>
      <w:r>
        <w:t>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</w:t>
      </w:r>
      <w:r>
        <w:t>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</w:t>
      </w:r>
      <w:r>
        <w:t>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оплате медицинск</w:t>
      </w:r>
      <w:r>
        <w:t>ой помощи, оказанной в амбулаторных условиях: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</w:t>
      </w:r>
      <w:r>
        <w:t>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</w:t>
      </w:r>
      <w:r>
        <w:t>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</w:t>
      </w:r>
      <w:r>
        <w:t>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</w:t>
      </w:r>
      <w:r>
        <w:t xml:space="preserve">лючая показатели объема медицинской помощи), перечень которых </w:t>
      </w:r>
      <w:r>
        <w:lastRenderedPageBreak/>
        <w:t>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</w:t>
      </w:r>
      <w:r>
        <w:t xml:space="preserve"> объема медицинской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</w:t>
      </w:r>
      <w:r>
        <w:t>орого выдан полис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</w:t>
      </w:r>
      <w:r>
        <w:t>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</w:t>
      </w:r>
      <w:r>
        <w:t xml:space="preserve">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</w:t>
      </w:r>
      <w:r>
        <w:t>тестирования на выявление новой коронавирусной инфекции (COVID-19);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</w:t>
      </w:r>
      <w:r>
        <w:t>ской помощи по медицинской реабилитации (комплексное посещение);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случа</w:t>
      </w:r>
      <w:r>
        <w:t xml:space="preserve">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</w:t>
      </w:r>
      <w:r>
        <w:t>за услугу диализа;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</w:t>
      </w:r>
      <w:r>
        <w:t>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</w:t>
      </w:r>
      <w:r>
        <w:t xml:space="preserve">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</w:t>
      </w:r>
      <w:r>
        <w:t>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</w:t>
      </w:r>
      <w:r>
        <w:t>ия медицинской помощи по группам заболеваний, состояний, приведенных в приложении N 5, в том числе в сочетании с оплатой за услугу диализа;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случай (законченный случай) лечения забо</w:t>
      </w:r>
      <w:r>
        <w:t>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</w:t>
      </w:r>
      <w:r>
        <w:t>ний, группе высокотехнологичной медицинской помощи);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за прерванный случай оказания медицинской помощи в случаях прерывания лечения по медицинским </w:t>
      </w:r>
      <w:r>
        <w:lastRenderedPageBreak/>
        <w:t>показаниям, перевода пациента из одного отделения медицинской организации в другое, изменения условий оказания</w:t>
      </w:r>
      <w:r>
        <w:t xml:space="preserve">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</w:t>
      </w:r>
      <w:r>
        <w:t xml:space="preserve">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</w:t>
      </w:r>
      <w:r>
        <w:t xml:space="preserve">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</w:t>
      </w:r>
      <w:r>
        <w:t>(начала лечения), за исключением случаев оказания медицинской помощи по группам заболеваний, состояний, предусмотренных приложением N 5 к Программе, за услугу диализа (в том числе в сочетании с оплатой по клинико-статистической группе заболеваний, группе в</w:t>
      </w:r>
      <w:r>
        <w:t>ысокотехнологичной медицинской помощи);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</w:t>
      </w:r>
      <w:r>
        <w:t>эвакуации):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 подушевому нормативу финансирования;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</w:t>
      </w:r>
      <w:r>
        <w:t>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</w:t>
      </w:r>
      <w:r>
        <w:t xml:space="preserve">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</w:t>
      </w:r>
      <w:r>
        <w:t>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</w:t>
      </w:r>
      <w:r>
        <w:t>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</w:t>
      </w:r>
      <w:r>
        <w:t xml:space="preserve">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</w:t>
      </w:r>
      <w:r>
        <w:t>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</w:t>
      </w:r>
      <w:r>
        <w:t xml:space="preserve">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</w:t>
      </w:r>
      <w:r>
        <w:t xml:space="preserve">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</w:t>
      </w:r>
      <w:r>
        <w:t>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41" w:tooltip="Федеральный закон от 21.11.2011 N 323-ФЗ (ред. от 28.12.2022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оплате медицинской помощи в медицинских организациях, имеющих</w:t>
      </w:r>
      <w:r>
        <w:t xml:space="preserve">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</w:t>
      </w:r>
      <w:r>
        <w:t xml:space="preserve">я к такой медицинской организации лиц, </w:t>
      </w:r>
      <w:r>
        <w:lastRenderedPageBreak/>
        <w:t>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</w:t>
      </w:r>
      <w:r>
        <w:t xml:space="preserve">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</w:t>
      </w:r>
      <w:r>
        <w:t>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</w:t>
      </w:r>
      <w:r>
        <w:t>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Подушевой норматив финансирования на </w:t>
      </w:r>
      <w:r>
        <w:t>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</w:t>
      </w:r>
      <w:r>
        <w:t>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</w:t>
      </w:r>
      <w:r>
        <w:t>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Назначение отдельных диагностических (ла</w:t>
      </w:r>
      <w:r>
        <w:t>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</w:t>
      </w:r>
      <w:r>
        <w:t>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</w:t>
      </w:r>
      <w:r>
        <w:t>ммой.</w:t>
      </w:r>
    </w:p>
    <w:p w:rsidR="000809F7" w:rsidRDefault="008B7CB7">
      <w:pPr>
        <w:pStyle w:val="ConsPlusNormal0"/>
        <w:spacing w:before="200"/>
        <w:ind w:firstLine="540"/>
        <w:jc w:val="both"/>
      </w:pPr>
      <w:bookmarkStart w:id="3" w:name="P222"/>
      <w:bookmarkEnd w:id="3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</w:t>
      </w:r>
      <w:r>
        <w:t>зной цепной реакции, на наличие вирусов респираторных инфекций, включая вирус гриппа (любым из методов), в случае: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</w:t>
      </w:r>
      <w:r>
        <w:t>новой коронавирусной инфекции (COVID-19), респираторной вирусной инфекции, включая грипп;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положительного результата исследования на выявление возбудителя новой коронав</w:t>
      </w:r>
      <w:r>
        <w:t>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</w:t>
      </w:r>
      <w:r>
        <w:t xml:space="preserve">ри проведении исследований, указанных в </w:t>
      </w:r>
      <w:hyperlink w:anchor="P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">
        <w:r>
          <w:rPr>
            <w:color w:val="0000FF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</w:t>
      </w:r>
      <w:r>
        <w:t>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</w:t>
      </w:r>
      <w:r>
        <w:t>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</w:t>
      </w:r>
      <w:r>
        <w:t xml:space="preserve"> гриппа, при оформлении соответствующей медицинской документации.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Субъекты Российской Федерации вправе установить в рамках реализации территориальных программ </w:t>
      </w:r>
      <w:r>
        <w:lastRenderedPageBreak/>
        <w:t xml:space="preserve">государственных гарантий дополнительный перечень случаев, при которых проведение исследований на </w:t>
      </w:r>
      <w:r>
        <w:t>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</w:t>
      </w:r>
      <w:r>
        <w:t>ах (бытовых и (или) семейных) застрахованных граждан, контактировавших с больным новой коронавирусной инфекцией (COVID-19).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</w:t>
      </w:r>
      <w:r>
        <w:t>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При формировании тарифов на оплату специализированной, в том числе высокотехнологичной, медицинской помощи детям при </w:t>
      </w:r>
      <w:r>
        <w:t>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</w:t>
      </w:r>
      <w:r>
        <w:t>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</w:t>
      </w:r>
      <w:r>
        <w:t>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</w:t>
      </w:r>
      <w:r>
        <w:t>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</w:t>
      </w:r>
      <w:r>
        <w:t>ского страхования предусматривается приложением N 3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разделом III "Перечень вид</w:t>
      </w:r>
      <w:r>
        <w:t>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</w:t>
      </w:r>
      <w:r>
        <w:t>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</w:t>
      </w:r>
      <w:r>
        <w:t xml:space="preserve">й в отношении которых осуществляют Правительство Российской Федерации или федеральные органы исполнительной власти" </w:t>
      </w:r>
      <w:hyperlink w:anchor="P449" w:tooltip="ПЕРЕЧЕНЬ">
        <w:r>
          <w:rPr>
            <w:color w:val="0000FF"/>
          </w:rPr>
          <w:t>приложения N 1</w:t>
        </w:r>
      </w:hyperlink>
      <w:r>
        <w:t xml:space="preserve"> к настоящей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первичну</w:t>
      </w:r>
      <w:r>
        <w:t>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</w:t>
      </w:r>
      <w:r>
        <w:t xml:space="preserve">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пациентам, в том числе получающим специализированную медицинскую помощь в плановой форм</w:t>
      </w:r>
      <w:r>
        <w:t>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приложением N 3 к Программе и перечнем, приведенным в приложении N</w:t>
      </w:r>
      <w:r>
        <w:t xml:space="preserve"> 4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</w:t>
      </w:r>
      <w:r>
        <w:t xml:space="preserve">й федеральной медицинской организации, или заболевания, требующего медицинского наблюдения в условиях круглосуточного стационара, не </w:t>
      </w:r>
      <w:r>
        <w:lastRenderedPageBreak/>
        <w:t>позволяющего оказать ему медицинскую помощь в плановой форме в этой федеральной медицинской организации, и при отсутствии у</w:t>
      </w:r>
      <w:r>
        <w:t xml:space="preserve">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Базовая прогр</w:t>
      </w:r>
      <w:r>
        <w:t>амма обязательного медицинского страхования включает: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</w:t>
      </w:r>
      <w:r>
        <w:t>деральными медицинскими организациями, в расчете на одно застрахованное лицо;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</w:t>
      </w:r>
      <w:r>
        <w:t>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</w:t>
      </w:r>
      <w:r>
        <w:t>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средние нормативы объема оказания и средние нормативы финансовых затрат</w:t>
      </w:r>
      <w:r>
        <w:t xml:space="preserve"> на единицу объема медицинской помощи, оказываемой в рамках базовой программы обязательного медицинского страхования, предусмотренные разделом II приложения N 6 к Программе;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требования к территориальным программам государственных гарантий и условия оказани</w:t>
      </w:r>
      <w:r>
        <w:t xml:space="preserve">я медицинской помощи, предусмотренные </w:t>
      </w:r>
      <w:hyperlink w:anchor="P353" w:tooltip="VII. Требования к территориальной программе государственных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395" w:tooltip="VIII. Критерии доступности и качества медицинской помощи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</w:t>
      </w:r>
      <w:r>
        <w:t xml:space="preserve">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Нормативы об</w:t>
      </w:r>
      <w:r>
        <w:t xml:space="preserve">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</w:t>
      </w:r>
      <w:r>
        <w:t>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При установлении территориальной программой обязательного медицинского страхования в дополнение к установленным базовой </w:t>
      </w:r>
      <w:r>
        <w:t>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</w:t>
      </w:r>
      <w:r>
        <w:t>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</w:t>
      </w:r>
      <w:r>
        <w:t>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</w:t>
      </w:r>
      <w:r>
        <w:t>ицинского страхования, и условия оказания медицинской помощи в таких медицинских организациях.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Title0"/>
        <w:jc w:val="center"/>
        <w:outlineLvl w:val="1"/>
      </w:pPr>
      <w:bookmarkStart w:id="4" w:name="P246"/>
      <w:bookmarkEnd w:id="4"/>
      <w:r>
        <w:t>V. Финансовое обеспечение Программы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</w:t>
      </w:r>
      <w:r>
        <w:t xml:space="preserve">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</w:t>
      </w:r>
      <w:r>
        <w:lastRenderedPageBreak/>
        <w:t xml:space="preserve">также средства </w:t>
      </w:r>
      <w:r>
        <w:t>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>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</w:t>
      </w:r>
      <w:r>
        <w:t xml:space="preserve">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</w:t>
      </w:r>
      <w:r>
        <w:t>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</w:t>
      </w:r>
      <w:r>
        <w:t xml:space="preserve">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</w:t>
      </w:r>
      <w:r>
        <w:t>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</w:t>
      </w:r>
      <w:r>
        <w:t xml:space="preserve"> осуществляется финансовое обеспечение: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оказания медицинской помощи больным с гепатитом C (за исключением случаев предоставления лекарственных п</w:t>
      </w:r>
      <w:r>
        <w:t>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соответствии с клиническими рекомендациями;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проведения углубленной диспансеризации;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проведения медицинской реабил</w:t>
      </w:r>
      <w:r>
        <w:t>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</w:t>
      </w:r>
      <w:r>
        <w:t>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</w:t>
      </w:r>
      <w:r>
        <w:t>и с разделом II перечня видов высокотехнологичной медицинской помощи, оказываемой: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3" w:tooltip="Приказ Минздрава России от 27.12.2019 N 1101н (ред. от 31.05.2022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медицинскими организациями, подведомственными исполнительным </w:t>
      </w:r>
      <w:r>
        <w:t>органам субъектов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</w:t>
      </w:r>
      <w:r>
        <w:t>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</w:t>
      </w:r>
      <w:r>
        <w:t>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4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</w:t>
      </w:r>
      <w:r>
        <w:t>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</w:t>
      </w:r>
      <w:r>
        <w:t xml:space="preserve">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5" w:tooltip="Распоряжение Правительства РФ от 21.08.2006 N 1156-р (ред. от 30.11.2022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6" w:tooltip="Распоряжение Правительства РФ от 21.08.2006 N 1156-р (ред. от 30.11.2022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 организаций отде</w:t>
      </w:r>
      <w:r>
        <w:t xml:space="preserve">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</w:t>
      </w:r>
      <w:r>
        <w:t>предусмотренную базовой программой обязательного медицинского страхования);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расширенного неонатального скрининга;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</w:t>
      </w:r>
      <w:r>
        <w:t>ях;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</w:t>
      </w:r>
      <w:r>
        <w:t>одательством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</w:t>
      </w:r>
      <w:r>
        <w:t xml:space="preserve">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</w:t>
      </w:r>
      <w:r>
        <w:t xml:space="preserve">- Прауэра), лиц после трансплантации органов и (или) тканей, по </w:t>
      </w:r>
      <w:hyperlink r:id="rId47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перечню</w:t>
        </w:r>
      </w:hyperlink>
      <w:r>
        <w:t xml:space="preserve"> лекарств</w:t>
      </w:r>
      <w:r>
        <w:t xml:space="preserve">енных препаратов, сформированному в установленном </w:t>
      </w:r>
      <w:hyperlink r:id="rId48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 xml:space="preserve"> и утверждаемому Прави</w:t>
      </w:r>
      <w:r>
        <w:t>тельством Российской Федерации, в том числе: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в отношении детей в возрасте от </w:t>
      </w:r>
      <w:r>
        <w:t>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</w:t>
      </w:r>
      <w:r>
        <w:t xml:space="preserve">нными) заболеваниями, "Круг добра", в соответствии с </w:t>
      </w:r>
      <w:hyperlink r:id="rId49" w:tooltip="Постановление Правительства РФ от 06.04.2021 N 545 (ред. от 26.12.2022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>
          <w:rPr>
            <w:color w:val="0000FF"/>
          </w:rPr>
          <w:t>порядком</w:t>
        </w:r>
      </w:hyperlink>
      <w:r>
        <w:t xml:space="preserve"> приобретения лека</w:t>
      </w:r>
      <w:r>
        <w:t>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закупки ан</w:t>
      </w:r>
      <w:r>
        <w:t xml:space="preserve">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</w:t>
      </w:r>
      <w:r>
        <w:lastRenderedPageBreak/>
        <w:t xml:space="preserve">инфицированных вирусом иммунодефицита человека, в том числе в сочетании с вирусами гепатитов </w:t>
      </w:r>
      <w:r>
        <w:t>B и C;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</w:t>
      </w:r>
      <w:r>
        <w:t>ой устойчивостью возбудителя;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</w:t>
      </w:r>
      <w:r>
        <w:t>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</w:t>
      </w:r>
      <w:r>
        <w:t>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</w:t>
      </w:r>
      <w:r>
        <w:t xml:space="preserve">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0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</w:t>
      </w:r>
      <w:r>
        <w:t>оциальной помощи";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</w:t>
      </w:r>
      <w:r>
        <w:t xml:space="preserve">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2" w:tooltip="Постановление Правительства РФ от 26.12.2017 N 1640 (ред. от 16.12.2022) &quot;Об утверждении государственной программы Российской Федерации &quot;Развитие здравоохранения&quot; (с изм. и доп., вступ. в силу с 01.01.2023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</w:t>
      </w:r>
      <w:r>
        <w:t>Российской Федерации "Развитие здравоохранения";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</w:t>
      </w:r>
      <w:r>
        <w:t>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</w:t>
      </w:r>
      <w:r>
        <w:t xml:space="preserve">кже техническими средствами реабилитации, не включенными в федеральный </w:t>
      </w:r>
      <w:hyperlink r:id="rId53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 и услуг, предоставл</w:t>
      </w:r>
      <w:r>
        <w:t>яемых инвалиду;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</w:t>
      </w:r>
      <w:r>
        <w:t>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</w:t>
      </w:r>
      <w:r>
        <w:t>ам;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>
        <w:t>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</w:t>
      </w:r>
      <w:r>
        <w:t xml:space="preserve">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</w:t>
      </w:r>
      <w:r>
        <w:lastRenderedPageBreak/>
        <w:t>также консуль</w:t>
      </w:r>
      <w:r>
        <w:t xml:space="preserve">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</w:t>
      </w:r>
      <w:r>
        <w:t>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специализированной медицинской помощи в части медицинской помощи при заболеваниях, не включенных в базовую </w:t>
      </w:r>
      <w:r>
        <w:t>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</w:t>
      </w:r>
      <w:r>
        <w:t>е с употреблением психоактивных веществ);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</w:t>
      </w:r>
      <w:r>
        <w:t>ухода;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разделом II перечня видов высокотехнологичной медицинской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медицинской де</w:t>
      </w:r>
      <w:r>
        <w:t>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</w:t>
      </w:r>
      <w:r>
        <w:t>ских организациях, подведомственных исполнительным органам субъектов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</w:t>
      </w:r>
      <w:r>
        <w:t xml:space="preserve">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</w:t>
      </w:r>
      <w:r>
        <w:t>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</w:t>
      </w:r>
      <w:r>
        <w:t>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</w:t>
      </w:r>
      <w:r>
        <w:t>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</w:t>
      </w:r>
      <w:r>
        <w:t>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</w:t>
      </w:r>
      <w:r>
        <w:t>егулирование вопроса возмещения затрат.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</w:t>
      </w:r>
      <w:r>
        <w:t>ой медицинскими организациями, подведомственными исполнительным органам субъектов Российской Федерации, в соответствии с разделом I перечня видов высокотехнологичной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</w:t>
      </w:r>
      <w:r>
        <w:t xml:space="preserve"> осуществляются: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</w:t>
      </w:r>
      <w:r>
        <w:t>алидности;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 xml:space="preserve">обеспечение лекарственными препаратами в соответствии с </w:t>
      </w:r>
      <w:hyperlink r:id="rId5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</w:t>
      </w:r>
      <w:r>
        <w:t xml:space="preserve">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обеспечение лекарственными препаратами в со</w:t>
      </w:r>
      <w:r>
        <w:t xml:space="preserve">ответствии с </w:t>
      </w:r>
      <w:hyperlink r:id="rId5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</w:t>
      </w:r>
      <w:r>
        <w:t>нные препараты отпускаются по рецептам врачей с 50-процентной скидкой;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</w:t>
      </w:r>
      <w:r>
        <w:t>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</w:t>
      </w:r>
      <w:r>
        <w:t>льством Российской Федерации, в том числе лицам, находящимся в стационарных организациях социального обслуживания;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</w:t>
      </w:r>
      <w:r>
        <w:t xml:space="preserve">ия функций органов и систем организма человека, по </w:t>
      </w:r>
      <w:hyperlink r:id="rId57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утверждаемому Мини</w:t>
      </w:r>
      <w:r>
        <w:t>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обеспечение медицинской деятельн</w:t>
      </w:r>
      <w:r>
        <w:t>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рамках территориальной программы государственных гарантий за сч</w:t>
      </w:r>
      <w:r>
        <w:t>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</w:t>
      </w:r>
      <w:r>
        <w:t>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</w:t>
      </w:r>
      <w:r>
        <w:t>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</w:t>
      </w:r>
      <w:r>
        <w:t>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</w:t>
      </w:r>
      <w:r>
        <w:t>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</w:t>
      </w:r>
      <w:r>
        <w:t>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</w:t>
      </w:r>
      <w:r>
        <w:t>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</w:t>
      </w:r>
      <w:r>
        <w:t>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Кро</w:t>
      </w:r>
      <w:r>
        <w:t>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</w:t>
      </w:r>
      <w:r>
        <w:t>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</w:t>
      </w:r>
      <w:r>
        <w:t xml:space="preserve">о страхования, в лепрозориях и соответствующих структурных подразделениях медицинских организаций, центрах профилактики и борьбы со СПИДом, </w:t>
      </w:r>
      <w:r>
        <w:lastRenderedPageBreak/>
        <w:t>врачебно-физкультурных диспансерах, центрах охраны здоровья семьи и репродукции, медико-генетических центрах (консул</w:t>
      </w:r>
      <w:r>
        <w:t>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</w:t>
      </w:r>
      <w:r>
        <w:t>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</w:t>
      </w:r>
      <w:r>
        <w:t xml:space="preserve">низаций (за исключением диагностических исследований, проводимых по заболеваниям, указанным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</w:t>
      </w:r>
      <w:r>
        <w:t>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</w:t>
      </w:r>
      <w:r>
        <w:t xml:space="preserve">ючая специализированные, в молочных кухнях и прочих медицинских организациях, входящих в </w:t>
      </w:r>
      <w:hyperlink r:id="rId58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</w:t>
      </w:r>
      <w:r>
        <w:t>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</w:t>
      </w:r>
      <w:r>
        <w:t>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</w:t>
      </w:r>
      <w:r>
        <w:t>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</w:t>
      </w:r>
      <w:r>
        <w:t>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мож</w:t>
      </w:r>
      <w:r>
        <w:t>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</w:t>
      </w:r>
      <w:r>
        <w:t>братно.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59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</w:t>
      </w:r>
      <w:r>
        <w:t>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Title0"/>
        <w:jc w:val="center"/>
        <w:outlineLvl w:val="1"/>
      </w:pPr>
      <w:r>
        <w:t>VI. Средние нормативы объема медицинской помощи, средние</w:t>
      </w:r>
    </w:p>
    <w:p w:rsidR="000809F7" w:rsidRDefault="008B7CB7">
      <w:pPr>
        <w:pStyle w:val="ConsPlusTitle0"/>
        <w:jc w:val="center"/>
      </w:pPr>
      <w:r>
        <w:t>нормативы финансовых затрат на единицу объема медицинской</w:t>
      </w:r>
    </w:p>
    <w:p w:rsidR="000809F7" w:rsidRDefault="008B7CB7">
      <w:pPr>
        <w:pStyle w:val="ConsPlusTitle0"/>
        <w:jc w:val="center"/>
      </w:pPr>
      <w:r>
        <w:t>помощи, средние подушевые нормативы финансирования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>Средние нормативы объема и средние нормативы финансовых затрат на единицу объема медицинс</w:t>
      </w:r>
      <w:r>
        <w:t>кой помощи приведены в приложении N 6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</w:t>
      </w:r>
      <w:r>
        <w:t>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</w:t>
      </w:r>
      <w:r>
        <w:t>нных Программой.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</w:t>
      </w:r>
      <w:r>
        <w:t xml:space="preserve">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</w:t>
      </w:r>
      <w:r>
        <w:lastRenderedPageBreak/>
        <w:t>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Нормативы о</w:t>
      </w:r>
      <w:r>
        <w:t>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Субъектами Российской</w:t>
      </w:r>
      <w:r>
        <w:t xml:space="preserve">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</w:t>
      </w:r>
      <w:r>
        <w:t xml:space="preserve">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</w:t>
      </w:r>
      <w:r>
        <w:t>финансового обеспечения первичной медико-санитарной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</w:t>
      </w:r>
      <w:r>
        <w:t>и смертности населения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</w:t>
      </w:r>
      <w:r>
        <w:t>них нормативов, предусмотренных приложением N 6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</w:t>
      </w:r>
      <w:r>
        <w:t xml:space="preserve">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60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</w:t>
      </w:r>
      <w:r>
        <w:t xml:space="preserve">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</w:t>
      </w:r>
      <w:r>
        <w:t>документации.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</w:t>
      </w:r>
      <w:r>
        <w:t>стационаров, оказываемой федеральными медицинскими организациями, в соответствии с нормативами, предусмотренными приложением N 6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</w:t>
      </w:r>
      <w:r>
        <w:t>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приложением N 6</w:t>
      </w:r>
      <w:r>
        <w:t xml:space="preserve"> к Программе.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</w:t>
      </w:r>
      <w:r>
        <w:t>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</w:t>
      </w:r>
      <w:r>
        <w:t>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</w:t>
      </w:r>
      <w:r>
        <w:t xml:space="preserve">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Установленные в территориальной программе государственных гарантий нор</w:t>
      </w:r>
      <w:r>
        <w:t>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Субъекты Российской Федерации</w:t>
      </w:r>
      <w:r>
        <w:t xml:space="preserve">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</w:t>
      </w:r>
      <w:r>
        <w:t>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</w:t>
      </w:r>
      <w:r>
        <w:t>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Нормативы объема патолого-анатомических исследований биоп</w:t>
      </w:r>
      <w:r>
        <w:t>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809F7" w:rsidRPr="004B0935" w:rsidRDefault="008B7CB7">
      <w:pPr>
        <w:pStyle w:val="ConsPlusNormal0"/>
        <w:spacing w:before="200"/>
        <w:ind w:firstLine="540"/>
        <w:jc w:val="both"/>
        <w:rPr>
          <w:highlight w:val="yellow"/>
        </w:rPr>
      </w:pPr>
      <w:r w:rsidRPr="004B0935">
        <w:rPr>
          <w:highlight w:val="yellow"/>
        </w:rPr>
        <w:t>Субъекты Российской Федерации также вправе установить в терр</w:t>
      </w:r>
      <w:r w:rsidRPr="004B0935">
        <w:rPr>
          <w:highlight w:val="yellow"/>
        </w:rPr>
        <w:t>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809F7" w:rsidRPr="004B0935" w:rsidRDefault="008B7CB7">
      <w:pPr>
        <w:pStyle w:val="ConsPlusNormal0"/>
        <w:spacing w:before="200"/>
        <w:ind w:firstLine="540"/>
        <w:jc w:val="both"/>
        <w:rPr>
          <w:highlight w:val="yellow"/>
        </w:rPr>
      </w:pPr>
      <w:r w:rsidRPr="004B0935">
        <w:rPr>
          <w:highlight w:val="yellow"/>
        </w:rPr>
        <w:t>больным с ВИЧ-инфекцией (за счет бюджетных ассиг</w:t>
      </w:r>
      <w:r w:rsidRPr="004B0935">
        <w:rPr>
          <w:highlight w:val="yellow"/>
        </w:rPr>
        <w:t>нований бюджетов субъектов Российской Федерации);</w:t>
      </w:r>
    </w:p>
    <w:p w:rsidR="000809F7" w:rsidRPr="004B0935" w:rsidRDefault="008B7CB7">
      <w:pPr>
        <w:pStyle w:val="ConsPlusNormal0"/>
        <w:spacing w:before="200"/>
        <w:ind w:firstLine="540"/>
        <w:jc w:val="both"/>
        <w:rPr>
          <w:highlight w:val="yellow"/>
        </w:rPr>
      </w:pPr>
      <w:r w:rsidRPr="004B0935">
        <w:rPr>
          <w:highlight w:val="yellow"/>
        </w:rPr>
        <w:t>больным с гепатитом C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809F7" w:rsidRPr="004B0935" w:rsidRDefault="008B7CB7">
      <w:pPr>
        <w:pStyle w:val="ConsPlusNormal0"/>
        <w:spacing w:before="200"/>
        <w:ind w:firstLine="540"/>
        <w:jc w:val="both"/>
        <w:rPr>
          <w:highlight w:val="yellow"/>
        </w:rPr>
      </w:pPr>
      <w:r w:rsidRPr="004B0935">
        <w:rPr>
          <w:highlight w:val="yellow"/>
        </w:rPr>
        <w:t>больным с сахарным диабетом в амбула</w:t>
      </w:r>
      <w:r w:rsidRPr="004B0935">
        <w:rPr>
          <w:highlight w:val="yellow"/>
        </w:rPr>
        <w:t>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809F7" w:rsidRDefault="008B7CB7">
      <w:pPr>
        <w:pStyle w:val="ConsPlusNormal0"/>
        <w:spacing w:before="200"/>
        <w:ind w:firstLine="540"/>
        <w:jc w:val="both"/>
      </w:pPr>
      <w:r w:rsidRPr="004B0935">
        <w:rPr>
          <w:highlight w:val="yellow"/>
        </w:rPr>
        <w:t xml:space="preserve">Порядок расчета указанных нормативов (с учетом уровня заболеваемости и распространенности) формируется и </w:t>
      </w:r>
      <w:r w:rsidRPr="004B0935">
        <w:rPr>
          <w:highlight w:val="yellow"/>
        </w:rPr>
        <w:t>доводится до исполнительных органов субъектов Российской Федерации Министерством здравоохранения Российской Федерации.</w:t>
      </w:r>
      <w:bookmarkStart w:id="5" w:name="_GoBack"/>
      <w:bookmarkEnd w:id="5"/>
    </w:p>
    <w:p w:rsidR="000809F7" w:rsidRDefault="008B7CB7">
      <w:pPr>
        <w:pStyle w:val="ConsPlusNormal0"/>
        <w:spacing w:before="20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</w:t>
      </w:r>
      <w:r>
        <w:t>вов, предусмотренных настоящим разделом.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</w:t>
      </w:r>
      <w:r>
        <w:t xml:space="preserve">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1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</w:t>
      </w:r>
      <w:r>
        <w:t>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Подуш</w:t>
      </w:r>
      <w:r>
        <w:t>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</w:t>
      </w:r>
      <w:r>
        <w:t>едицинских работников.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(в расчете на одного жителя) в 2023 году - 4088,4 рубля, 2024 году - 4251,9 рубля и 2025 году - 4422,1 рубля;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за счет средств обязательного медицинского страхования на финансирование базовой программы</w:t>
      </w:r>
      <w:r>
        <w:t xml:space="preserve"> обязательного медицинского страхования (в расчете на одно застрахованное лицо) в 2023 году - 16766,2 рубля, в том числе для оказания медицинской помощи по профилю "медицинская реабилитация" - 449,1 рубля, в 2024 году - 17961,1 рубля, в том числе для оказа</w:t>
      </w:r>
      <w:r>
        <w:t>ния медицинской помощи по профилю "медицинская реабилитация" - 476,4 рубля, и в 2025 году - 18948,9 рубля, в том числе для оказания медицинской помощи по профилю "медицинская реабилитация" - 503,8 рубля, в том числе: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оказание медицинской помощи федераль</w:t>
      </w:r>
      <w:r>
        <w:t>ными медицинскими организациями в 2023 году - 942,6 рубля, в том числе для оказания медицинской помощи по профилю "медицинская реабилитация" - 92,1 рубля, в 2024 году - 994,5 рубля, в том числе для оказания медицинской помощи по профилю "медицинская реабил</w:t>
      </w:r>
      <w:r>
        <w:t>итация" - 97,6 рубля, и в 2025 году - 1049,2 рубля, в том числе для оказания медицинской помощи по профилю "медицинская реабилитация" - 103,5 рубля;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</w:t>
      </w:r>
      <w:r>
        <w:t>ий) в 2023 году - 15823,6 рубля, в том числе для оказания медицинской помощи по профилю "медицинская реабилитация" - 357 рублей, в 2024 году - 16966,6 рубля, в том числе для оказания медицинской помощи по профилю "медицинская реабилитация" - 378,8 рубля, в</w:t>
      </w:r>
      <w:r>
        <w:t xml:space="preserve"> 2025 году - 17899,7 рубля, в том числе для оказания медицинской помощи по профилю "медицинская реабилитация" - 400,3 рубля.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</w:t>
      </w:r>
      <w:r>
        <w:t>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</w:t>
      </w:r>
      <w:r>
        <w:t>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Средние подушевые нормативы финансирования базовой программы обязательного медицинского страхования за счет субвенций из </w:t>
      </w:r>
      <w:r>
        <w:t>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</w:t>
      </w:r>
      <w:r>
        <w:t>грамму обязательного медицинского страхования, в соответствии с разделом II перечня видов высокотехнологичной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</w:t>
      </w:r>
      <w:r>
        <w:t xml:space="preserve">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</w:t>
      </w:r>
      <w:r>
        <w:t xml:space="preserve">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</w:t>
      </w:r>
      <w:r>
        <w:t>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</w:t>
      </w:r>
      <w:r>
        <w:t>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</w:t>
      </w:r>
      <w:r>
        <w:t>о страхования с учетом численности застрахованных лиц на территории субъекта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</w:t>
      </w:r>
      <w:r>
        <w:t>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рамках подушевого норматива финансового обеспечения территориальной п</w:t>
      </w:r>
      <w:r>
        <w:t xml:space="preserve">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</w:t>
      </w:r>
      <w:r>
        <w:t xml:space="preserve">или ниже соответствующих средних нормативов, установленных Программой) по видам, формам, условиям и этапам оказания медицинской </w:t>
      </w:r>
      <w:r>
        <w:lastRenderedPageBreak/>
        <w:t>помощи с учетом особенностей половозрастного состава и плотности населения, транспортной доступности, уровня и структуры заболев</w:t>
      </w:r>
      <w:r>
        <w:t>аемости населения, а также климатических и географических особенностей регионов.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</w:t>
      </w:r>
      <w:r>
        <w:t>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</w:t>
      </w:r>
      <w:r>
        <w:t>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</w:t>
      </w:r>
      <w:r>
        <w:t>унктов, а также маршрутизации пациентов при оказании медицинской помощи.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</w:t>
      </w:r>
      <w:r>
        <w:t>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</w:t>
      </w:r>
      <w:r>
        <w:t>ний и расходов на их содержание и оплату труда персонала: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Для расчета стоимости медицинской </w:t>
      </w:r>
      <w:r>
        <w:t>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Размер финансового обеспечения фельдш</w:t>
      </w:r>
      <w:r>
        <w:t xml:space="preserve">ерских и фельдшерско-акушерских пунктов при условии их соответствия требованиям, установленным </w:t>
      </w:r>
      <w:hyperlink r:id="rId62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 год: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</w:t>
      </w:r>
      <w:r>
        <w:t>бслуживающего от 100 до 900 жителей, - 1174,2 тыс. рублей;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900 до 1500 жителей, - 1860,3 тыс. рублей;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1500 до 20</w:t>
      </w:r>
      <w:r>
        <w:t>00 жителей, - 2088,9 тыс. рублей.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</w:t>
      </w:r>
      <w:r>
        <w:t>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этом размер финансового обеспечения фельдшерских и фельдшерс</w:t>
      </w:r>
      <w:r>
        <w:t xml:space="preserve">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3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</w:t>
      </w:r>
      <w:r>
        <w:t>иятиях по реализации государственной социальной политики", и уровнем средней заработной платы в соответствующем регионе.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</w:t>
      </w:r>
      <w:r>
        <w:t xml:space="preserve">е, </w:t>
      </w:r>
      <w:r>
        <w:lastRenderedPageBreak/>
        <w:t>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Title0"/>
        <w:jc w:val="center"/>
        <w:outlineLvl w:val="1"/>
      </w:pPr>
      <w:bookmarkStart w:id="6" w:name="P353"/>
      <w:bookmarkEnd w:id="6"/>
      <w:r>
        <w:t>VII. Требования к территориальной программе государственных</w:t>
      </w:r>
    </w:p>
    <w:p w:rsidR="000809F7" w:rsidRDefault="008B7CB7">
      <w:pPr>
        <w:pStyle w:val="ConsPlusTitle0"/>
        <w:jc w:val="center"/>
      </w:pPr>
      <w:r>
        <w:t>гарантий в части опре</w:t>
      </w:r>
      <w:r>
        <w:t>деления порядка, условий предоставления</w:t>
      </w:r>
    </w:p>
    <w:p w:rsidR="000809F7" w:rsidRDefault="008B7CB7">
      <w:pPr>
        <w:pStyle w:val="ConsPlusTitle0"/>
        <w:jc w:val="center"/>
      </w:pPr>
      <w:r>
        <w:t>медицинской помощи, критериев доступности и качества</w:t>
      </w:r>
    </w:p>
    <w:p w:rsidR="000809F7" w:rsidRDefault="008B7CB7">
      <w:pPr>
        <w:pStyle w:val="ConsPlusTitle0"/>
        <w:jc w:val="center"/>
      </w:pPr>
      <w:r>
        <w:t>медицинской помощи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перечень лекарственных препаратов, отпускаемых населению в соответствии с перечнем груп</w:t>
      </w:r>
      <w:r>
        <w:t>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</w:t>
      </w:r>
      <w:r>
        <w:t>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утвержденным</w:t>
      </w:r>
      <w:r>
        <w:t xml:space="preserve">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</w:t>
      </w:r>
      <w:r>
        <w:t>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</w:t>
      </w:r>
      <w:r>
        <w:t>м законодательством Российской Федерации);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4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</w:t>
      </w:r>
      <w:r>
        <w:t>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</w:t>
      </w:r>
      <w:r>
        <w:t>етом видов, условий и форм оказания медицинской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обеспечения граждан в рамках оказания паллиативной медицинс</w:t>
      </w:r>
      <w:r>
        <w:t>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перечень медицинских</w:t>
      </w:r>
      <w:r>
        <w:t xml:space="preserve">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</w:t>
      </w:r>
      <w:r>
        <w:t xml:space="preserve"> том числе в рамках диспансеризации;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условия пребывания в медицинских организациях при оказании медицинской помощи в стационарных </w:t>
      </w:r>
      <w:r>
        <w:lastRenderedPageBreak/>
        <w:t>условиях, включая предоставление спального места и питания, при совместном нахождении одного из родителей, иного члена семьи и</w:t>
      </w:r>
      <w:r>
        <w:t>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палатах (</w:t>
      </w:r>
      <w:r>
        <w:t>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</w:t>
      </w:r>
      <w:r>
        <w:t>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</w:t>
      </w:r>
      <w:r>
        <w:t>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</w:t>
      </w:r>
      <w:r>
        <w:t>й, оказывающей медицинскую помощь пациенту;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помощи, оказываемой в рамках </w:t>
      </w:r>
      <w:r>
        <w:t>территориальной программы государственных гарантий;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</w:t>
      </w:r>
      <w:r>
        <w:t xml:space="preserve"> гарантий;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</w:t>
      </w:r>
      <w:r>
        <w:t>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</w:t>
      </w:r>
      <w:r>
        <w:t>арной помощи в неотложной форме не должны превышать 2 часа с момента обращения пациента в медицинскую организацию;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</w:t>
      </w:r>
      <w:r>
        <w:t>ей со дня обращения пациента в медицинскую организацию;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</w:t>
      </w:r>
      <w:r>
        <w:t>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</w:t>
      </w:r>
      <w:r>
        <w:t xml:space="preserve"> исследований при подозрении на онкологическое заболевание);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>
        <w:t>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сроки проведения диагностических инструментальных и лабораторных исследований в случае </w:t>
      </w:r>
      <w:r>
        <w:lastRenderedPageBreak/>
        <w:t>подозрения на онкологические заболевани</w:t>
      </w:r>
      <w:r>
        <w:t>я не должны превышать 7 рабочих дней со дня назначения исследований;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</w:t>
      </w:r>
      <w:r>
        <w:t>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</w:t>
      </w:r>
      <w:r>
        <w:t>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</w:t>
      </w:r>
      <w:r>
        <w:t>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</w:t>
      </w:r>
      <w:r>
        <w:t>ти населения, а также климатических и географических особенностей регионов.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</w:t>
      </w:r>
      <w:r>
        <w:t>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В медицинских организациях, оказывающих специа</w:t>
      </w:r>
      <w:r>
        <w:t>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</w:t>
      </w:r>
      <w:r>
        <w:t>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</w:t>
      </w:r>
      <w:r>
        <w:t>итываются:</w:t>
      </w:r>
    </w:p>
    <w:p w:rsidR="000809F7" w:rsidRDefault="008B7CB7">
      <w:pPr>
        <w:pStyle w:val="ConsPlusNormal0"/>
        <w:spacing w:before="200"/>
        <w:ind w:firstLine="540"/>
        <w:jc w:val="both"/>
      </w:pPr>
      <w:hyperlink r:id="rId6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уровень и структура заболеваемости населения субъекта Российской Феде</w:t>
      </w:r>
      <w:r>
        <w:t>рации, основанные на данных медицинской статистики;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</w:t>
      </w:r>
      <w:r>
        <w:t>медицинском страховании;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809F7" w:rsidRDefault="000809F7">
      <w:pPr>
        <w:pStyle w:val="ConsPlusNormal0"/>
        <w:jc w:val="center"/>
      </w:pPr>
    </w:p>
    <w:p w:rsidR="000809F7" w:rsidRDefault="008B7CB7">
      <w:pPr>
        <w:pStyle w:val="ConsPlusTitle0"/>
        <w:jc w:val="center"/>
        <w:outlineLvl w:val="1"/>
      </w:pPr>
      <w:bookmarkStart w:id="7" w:name="P395"/>
      <w:bookmarkEnd w:id="7"/>
      <w:r>
        <w:t>VIII. Критерии доступности и качества медицинско</w:t>
      </w:r>
      <w:r>
        <w:t>й помощи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удовлетворенность населения доступностью медицинской помощи, в том числе городского и </w:t>
      </w:r>
      <w:r>
        <w:lastRenderedPageBreak/>
        <w:t>сельского населения (процентов числа опрошенных);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условиях дн</w:t>
      </w:r>
      <w:r>
        <w:t>евных стационаров в общих расходах на территориальную программу государственных гарантий;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</w:t>
      </w:r>
      <w:r>
        <w:t xml:space="preserve">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</w:t>
      </w:r>
      <w:r>
        <w:t>программы обязательного медицинского страхования;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число </w:t>
      </w:r>
      <w:r>
        <w:t>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число пациентов, зарегистрированных н</w:t>
      </w:r>
      <w:r>
        <w:t>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</w:t>
      </w:r>
      <w:r>
        <w:t>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</w:t>
      </w:r>
      <w:r>
        <w:t>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впе</w:t>
      </w:r>
      <w:r>
        <w:t>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</w:t>
      </w:r>
      <w:r>
        <w:t>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</w:t>
      </w:r>
      <w:r>
        <w:t>х, в том числе в рамках диспансеризации, от общего количества лиц, прошедших указанные осмотры;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</w:t>
      </w:r>
      <w:r>
        <w:t>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доля пациентов с острым инфарктом миокарда, которым проведено стентирование коронарных ар</w:t>
      </w:r>
      <w:r>
        <w:t>терий, в общем количестве пациентов с острым инфарктом миокарда, имеющих показания к его проведению;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</w:t>
      </w:r>
      <w:r>
        <w:t>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</w:t>
      </w:r>
      <w:r>
        <w:t>ем количестве пациентов с острым инфарктом миокарда, имеющих показания к ее проведению;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</w:t>
      </w:r>
      <w:r>
        <w:t>осудистые отделения или региональные сосудистые центры пациентов с острыми цереброваскулярными болезнями;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</w:t>
      </w:r>
      <w:r>
        <w:t>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</w:t>
      </w:r>
      <w:r>
        <w:t>ым ишемическим инсультом, госпитализированных в первичные сосудистые отделения или региональные сосудистые центры;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</w:t>
      </w:r>
      <w:r>
        <w:t>оливании при оказании паллиативной медицинской помощи;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</w:r>
      <w:r>
        <w:t>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количество случаев госпитализации с диагнозом </w:t>
      </w:r>
      <w:r>
        <w:t>"хроническая сердечная недостаточность" на 100 тыс. населения в год;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 xml:space="preserve">количество случаев госпитализации с диагнозом "сахарный диабет" на 100 тыс. населения </w:t>
      </w:r>
      <w:r>
        <w:t>в год;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</w:t>
      </w:r>
      <w:r>
        <w:t>казанного диагноза.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Целевые значения критериев д</w:t>
      </w:r>
      <w:r>
        <w:t xml:space="preserve">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9" w:tooltip="Ссылка на КонсультантПлюс">
        <w:r>
          <w:rPr>
            <w:color w:val="0000FF"/>
          </w:rPr>
          <w:t>"Демография"</w:t>
        </w:r>
      </w:hyperlink>
      <w:r>
        <w:t>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lastRenderedPageBreak/>
        <w:t>Оценка достижения критерие</w:t>
      </w:r>
      <w:r>
        <w:t>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Кроме того, субъектами Российской Федерации проводится оце</w:t>
      </w:r>
      <w:r>
        <w:t>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Критериями доступности медицинской помощи, оказ</w:t>
      </w:r>
      <w:r>
        <w:t>ываемой федеральными медицинскими организациями, являются: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</w:t>
      </w:r>
      <w:r>
        <w:t xml:space="preserve"> менее 60 процентов, в 2024 и 2025 годах - не менее 70 процентов);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</w:t>
      </w:r>
      <w:r>
        <w:t>рограмму обязательного медицинского страхования, - не менее 20 процентов).</w:t>
      </w: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8B7CB7">
      <w:pPr>
        <w:pStyle w:val="ConsPlusNormal0"/>
        <w:jc w:val="right"/>
        <w:outlineLvl w:val="1"/>
      </w:pPr>
      <w:r>
        <w:t>Приложение N 1</w:t>
      </w:r>
    </w:p>
    <w:p w:rsidR="000809F7" w:rsidRDefault="008B7CB7">
      <w:pPr>
        <w:pStyle w:val="ConsPlusNormal0"/>
        <w:jc w:val="right"/>
      </w:pPr>
      <w:r>
        <w:t>к Программе государственных</w:t>
      </w:r>
    </w:p>
    <w:p w:rsidR="000809F7" w:rsidRDefault="008B7CB7">
      <w:pPr>
        <w:pStyle w:val="ConsPlusNormal0"/>
        <w:jc w:val="right"/>
      </w:pPr>
      <w:r>
        <w:t>гарантий бесплатного оказания</w:t>
      </w:r>
    </w:p>
    <w:p w:rsidR="000809F7" w:rsidRDefault="008B7CB7">
      <w:pPr>
        <w:pStyle w:val="ConsPlusNormal0"/>
        <w:jc w:val="right"/>
      </w:pPr>
      <w:r>
        <w:t>гражданам медицинской помощи</w:t>
      </w:r>
    </w:p>
    <w:p w:rsidR="000809F7" w:rsidRDefault="008B7CB7">
      <w:pPr>
        <w:pStyle w:val="ConsPlusNormal0"/>
        <w:jc w:val="right"/>
      </w:pPr>
      <w:r>
        <w:t>на 2023 год и на плановый</w:t>
      </w:r>
    </w:p>
    <w:p w:rsidR="000809F7" w:rsidRDefault="008B7CB7">
      <w:pPr>
        <w:pStyle w:val="ConsPlusNormal0"/>
        <w:jc w:val="right"/>
      </w:pPr>
      <w:r>
        <w:t>период 2024 и 2025 годов</w:t>
      </w:r>
    </w:p>
    <w:p w:rsidR="000809F7" w:rsidRDefault="000809F7">
      <w:pPr>
        <w:pStyle w:val="ConsPlusNormal0"/>
        <w:jc w:val="both"/>
      </w:pPr>
    </w:p>
    <w:p w:rsidR="000809F7" w:rsidRDefault="008B7CB7">
      <w:pPr>
        <w:pStyle w:val="ConsPlusTitle0"/>
        <w:jc w:val="center"/>
      </w:pPr>
      <w:bookmarkStart w:id="8" w:name="P449"/>
      <w:bookmarkEnd w:id="8"/>
      <w:r>
        <w:t>ПЕРЕЧЕНЬ</w:t>
      </w:r>
    </w:p>
    <w:p w:rsidR="000809F7" w:rsidRDefault="008B7CB7">
      <w:pPr>
        <w:pStyle w:val="ConsPlusTitle0"/>
        <w:jc w:val="center"/>
      </w:pPr>
      <w:r>
        <w:t>ВИДОВ ВЫСОКОТ</w:t>
      </w:r>
      <w:r>
        <w:t>ЕХНОЛОГИЧНОЙ МЕДИЦИНСКОЙ ПОМОЩИ, СОДЕРЖАЩИЙ</w:t>
      </w:r>
    </w:p>
    <w:p w:rsidR="000809F7" w:rsidRDefault="008B7CB7">
      <w:pPr>
        <w:pStyle w:val="ConsPlusTitle0"/>
        <w:jc w:val="center"/>
      </w:pPr>
      <w:r>
        <w:t>В ТОМ ЧИСЛЕ МЕТОДЫ ЛЕЧЕНИЯ И ИСТОЧНИКИ ФИНАНСОВОГО</w:t>
      </w:r>
    </w:p>
    <w:p w:rsidR="000809F7" w:rsidRDefault="008B7CB7">
      <w:pPr>
        <w:pStyle w:val="ConsPlusTitle0"/>
        <w:jc w:val="center"/>
      </w:pPr>
      <w:r>
        <w:t>ОБЕСПЕЧЕНИЯ ВЫСОКОТЕХНОЛОГИЧНОЙ МЕДИЦИНСКОЙ ПОМОЩИ</w:t>
      </w:r>
    </w:p>
    <w:p w:rsidR="000809F7" w:rsidRDefault="000809F7">
      <w:pPr>
        <w:pStyle w:val="ConsPlusNormal0"/>
        <w:jc w:val="both"/>
      </w:pPr>
    </w:p>
    <w:p w:rsidR="000809F7" w:rsidRDefault="008B7CB7">
      <w:pPr>
        <w:pStyle w:val="ConsPlusTitle0"/>
        <w:jc w:val="center"/>
        <w:outlineLvl w:val="2"/>
      </w:pPr>
      <w:r>
        <w:t>Раздел I. Перечень видов высокотехнологичной</w:t>
      </w:r>
    </w:p>
    <w:p w:rsidR="000809F7" w:rsidRDefault="008B7CB7">
      <w:pPr>
        <w:pStyle w:val="ConsPlusTitle0"/>
        <w:jc w:val="center"/>
      </w:pPr>
      <w:r>
        <w:t>медицинской помощи, включенных в базовую программу</w:t>
      </w:r>
    </w:p>
    <w:p w:rsidR="000809F7" w:rsidRDefault="008B7CB7">
      <w:pPr>
        <w:pStyle w:val="ConsPlusTitle0"/>
        <w:jc w:val="center"/>
      </w:pPr>
      <w:r>
        <w:t>обязательного</w:t>
      </w:r>
      <w:r>
        <w:t xml:space="preserve"> медицинского страхования, финансовое</w:t>
      </w:r>
    </w:p>
    <w:p w:rsidR="000809F7" w:rsidRDefault="008B7CB7">
      <w:pPr>
        <w:pStyle w:val="ConsPlusTitle0"/>
        <w:jc w:val="center"/>
      </w:pPr>
      <w:r>
        <w:t>обеспечение которых осуществляется за счет субвенции</w:t>
      </w:r>
    </w:p>
    <w:p w:rsidR="000809F7" w:rsidRDefault="008B7CB7">
      <w:pPr>
        <w:pStyle w:val="ConsPlusTitle0"/>
        <w:jc w:val="center"/>
      </w:pPr>
      <w:r>
        <w:t>из бюджета Федерального фонда обязательного медицинского</w:t>
      </w:r>
    </w:p>
    <w:p w:rsidR="000809F7" w:rsidRDefault="008B7CB7">
      <w:pPr>
        <w:pStyle w:val="ConsPlusTitle0"/>
        <w:jc w:val="center"/>
      </w:pPr>
      <w:r>
        <w:t>страхования бюджетам территориальных фондов обязательного</w:t>
      </w:r>
    </w:p>
    <w:p w:rsidR="000809F7" w:rsidRDefault="008B7CB7">
      <w:pPr>
        <w:pStyle w:val="ConsPlusTitle0"/>
        <w:jc w:val="center"/>
      </w:pPr>
      <w:r>
        <w:t>медицинского страхования, бюджетных ассигнований из бюджета</w:t>
      </w:r>
    </w:p>
    <w:p w:rsidR="000809F7" w:rsidRDefault="008B7CB7">
      <w:pPr>
        <w:pStyle w:val="ConsPlusTitle0"/>
        <w:jc w:val="center"/>
      </w:pPr>
      <w:r>
        <w:t>Федерального фонда обязательного медицинского страхования</w:t>
      </w:r>
    </w:p>
    <w:p w:rsidR="000809F7" w:rsidRDefault="008B7CB7">
      <w:pPr>
        <w:pStyle w:val="ConsPlusTitle0"/>
        <w:jc w:val="center"/>
      </w:pPr>
      <w:r>
        <w:t>медицинским организациям, функции и полномочия учредителей</w:t>
      </w:r>
    </w:p>
    <w:p w:rsidR="000809F7" w:rsidRDefault="008B7CB7">
      <w:pPr>
        <w:pStyle w:val="ConsPlusTitle0"/>
        <w:jc w:val="center"/>
      </w:pPr>
      <w:r>
        <w:t>в отношении которых осуществляют Правительство Российской</w:t>
      </w:r>
    </w:p>
    <w:p w:rsidR="000809F7" w:rsidRDefault="008B7CB7">
      <w:pPr>
        <w:pStyle w:val="ConsPlusTitle0"/>
        <w:jc w:val="center"/>
      </w:pPr>
      <w:r>
        <w:t>Федерации или федерал</w:t>
      </w:r>
      <w:r>
        <w:t>ьные органы исполнительной власти</w:t>
      </w:r>
    </w:p>
    <w:p w:rsidR="000809F7" w:rsidRDefault="000809F7">
      <w:pPr>
        <w:pStyle w:val="ConsPlusNormal0"/>
        <w:jc w:val="both"/>
      </w:pPr>
    </w:p>
    <w:p w:rsidR="000809F7" w:rsidRDefault="000809F7">
      <w:pPr>
        <w:pStyle w:val="ConsPlusNormal0"/>
        <w:sectPr w:rsidR="000809F7">
          <w:headerReference w:type="default" r:id="rId70"/>
          <w:footerReference w:type="default" r:id="rId71"/>
          <w:headerReference w:type="first" r:id="rId72"/>
          <w:footerReference w:type="first" r:id="rId7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0809F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 xml:space="preserve">N группы ВМП </w:t>
            </w:r>
            <w:hyperlink w:anchor="P2409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 xml:space="preserve">Коды по </w:t>
            </w:r>
            <w:hyperlink r:id="rId74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410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Нормати</w:t>
            </w:r>
            <w:r>
              <w:t xml:space="preserve">в финансовых затрат на единицу объема медицинской помощи </w:t>
            </w:r>
            <w:hyperlink w:anchor="P241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412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иммуно-</w:t>
            </w:r>
            <w:r>
              <w:t>генетических методов коррекции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O36.0, O36.1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</w:t>
            </w:r>
            <w:r>
              <w:t>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149270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O28.0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привычный выкидыш, обусловленный сочетанной тромбофилией</w:t>
            </w:r>
          </w:p>
          <w:p w:rsidR="000809F7" w:rsidRDefault="008B7CB7">
            <w:pPr>
              <w:pStyle w:val="ConsPlusNormal0"/>
            </w:pPr>
            <w: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органосохраняющее лечение женщин с несостоятельностью мышц тазового дна, опущением и выпад</w:t>
            </w:r>
            <w:r>
              <w:t xml:space="preserve">ением органов малого таза, а также в сочетании со стрессовым недержанием мочи, соединительнотканными заболеваниями, включая </w:t>
            </w:r>
            <w:r>
              <w:lastRenderedPageBreak/>
              <w:t>реконструктивно-пластические операции (сакровагинопексию с лапароскопической ассистенцией, оперативные вмешательства с использование</w:t>
            </w:r>
            <w:r>
              <w:t>м сетчатых протезов)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N81, N88.4, N88.1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эндоскопическим, влагалищным и абдомин</w:t>
            </w:r>
            <w:r>
              <w:t>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(промонгофиксация матки или </w:t>
            </w:r>
            <w:r>
              <w:lastRenderedPageBreak/>
              <w:t>культи влагалища с использованием синтетических сеток)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N99.3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</w:t>
            </w:r>
            <w:r>
              <w:lastRenderedPageBreak/>
              <w:t>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D26, D27, D25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226663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Гастроэнтерология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K50, K51, K90.0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155640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</w:t>
            </w:r>
            <w:r>
              <w:lastRenderedPageBreak/>
              <w:t>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K73.2, K74.3, K83.0, B18.0, B18.1. B18.2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поликомпонентная терапия при аутоиммунном перекресте с примене</w:t>
            </w:r>
            <w:r>
              <w:t xml:space="preserve">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lastRenderedPageBreak/>
              <w:t>холангиографию)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лечение, включая полихимиотерапию, иммунотерапию, трансфучионную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D69.1. D82.0. D69.5, D58.D59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</w:t>
            </w:r>
            <w:r>
              <w:t>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прокоагулянтная терапия с использованием рекомбинант</w:t>
            </w:r>
            <w:r>
              <w:t>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174719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D69.0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</w:t>
            </w:r>
            <w:r>
              <w:t xml:space="preserve"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</w:t>
            </w:r>
            <w:r>
              <w:lastRenderedPageBreak/>
              <w:t>заместительная терапия препаратами крови и плазмы,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M31.1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</w:t>
            </w:r>
          </w:p>
          <w:p w:rsidR="000809F7" w:rsidRDefault="008B7CB7">
            <w:pPr>
              <w:pStyle w:val="ConsPlusNormal0"/>
            </w:pP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D68.8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E83.0, E83.1. E83.2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</w:t>
            </w:r>
            <w:r>
              <w:t>терапию компонентами крови и плазмы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D59, D56, D57.0, D58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E80.0, E80.1, E80.2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 xml:space="preserve">системного </w:t>
            </w:r>
            <w:r>
              <w:lastRenderedPageBreak/>
              <w:t>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>
              <w:t xml:space="preserve">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</w:t>
            </w:r>
            <w:r>
              <w:lastRenderedPageBreak/>
              <w:t>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514006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новорожденное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Q33.0, Q33.2, Q39.0, Q39.1. Q39.2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305847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118255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L40.1, L40.3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пустулезные формы псориаза при отсутствии эффективности ранее проводимых методов систе</w:t>
            </w:r>
            <w:r>
              <w:t xml:space="preserve">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лечение с применением цитостатических и иммуносупрессивных </w:t>
            </w:r>
            <w:r>
              <w:lastRenderedPageBreak/>
              <w:t>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L40.5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</w:t>
            </w:r>
            <w:r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L10.0, L10.1, L10.2, L10.4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истинная (акантолитическая) пузырчатка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L94.0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лечение с применением дальней длинноволновой фототерапии в сочетании с антибактериальными, глюкокортикостероидными, </w:t>
            </w:r>
            <w:r>
              <w:lastRenderedPageBreak/>
              <w:t>сосудистыми и ферментными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L40.5, 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термические, химические и электрические ожоги I - II - III степени</w:t>
            </w:r>
          </w:p>
          <w:p w:rsidR="000809F7" w:rsidRDefault="008B7CB7">
            <w:pPr>
              <w:pStyle w:val="ConsPlusNormal0"/>
            </w:pPr>
            <w:r>
              <w:t>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 xml:space="preserve">тику и лечение осложнений ожоговой болезни с использованием эндоскопического оборудования; нутритивную поддержку; местное медикаментозное лечение </w:t>
            </w:r>
            <w:r>
              <w:lastRenderedPageBreak/>
              <w:t>ожоговых ран с использованием современных раневых покрытий,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623703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T20, T21, T22, T23, T24, T25, T27, T29, T30, T31.3, T31.4, T32.3, T32.4, T58, T59, T75.</w:t>
            </w:r>
            <w: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 льтрагемофилырации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1827887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r>
              <w:lastRenderedPageBreak/>
              <w:t>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C71.0, C71.1, C71.2, C71.3, C71.4,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</w:t>
            </w:r>
            <w:r>
              <w:lastRenderedPageBreak/>
              <w:t>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188927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опухоли с применением </w:t>
            </w:r>
            <w:r>
              <w:lastRenderedPageBreak/>
              <w:t>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C71.5,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мозжечка,</w:t>
            </w:r>
          </w:p>
          <w:p w:rsidR="000809F7" w:rsidRDefault="008B7CB7">
            <w:pPr>
              <w:pStyle w:val="ConsPlusNormal0"/>
            </w:pPr>
            <w:r>
              <w:t>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D18.0, Q28.3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кавернома (кавернозная ангиома)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C70.0, C79.3, D32.0, D43.1,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C72.3, D33.3,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доброкачественные и злокачественные новообразовани</w:t>
            </w:r>
            <w:r>
              <w:t>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C75.3, D35.2 - D35.4, D44.</w:t>
            </w:r>
            <w:r>
              <w:t>5, Q04.6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C31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пр</w:t>
            </w:r>
            <w:r>
              <w:t xml:space="preserve">идаточных пазух носа, </w:t>
            </w:r>
            <w:r>
              <w:lastRenderedPageBreak/>
              <w:t>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C41.0, C43.4, C44.4, C79.4, C79.5, C49.0, D16.4, D48.0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C96.6, D76.3, M85.4, M85.5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D10.6, D21.0, D10.9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 xml:space="preserve">орешков и спинномозговых </w:t>
            </w:r>
            <w:r>
              <w:lastRenderedPageBreak/>
              <w:t>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C41.2, C41.4, C70.1, C72.0, C72.1, C72.8, C79.4, C79.5, C90.0, C90.2, D48.0, D16.6, D16.8. D18.0, D32.1, D33.4. D33.7, D36.1, D43.4, Q06.8, M85.5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микрохирургическое удаление опухоли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Q28.2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клипирование артериальных аневризм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I65.0 - I65.3, I65.8, I66, I67.8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 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M84.8, M85.0, M85.5, Q01, Q67.2, Q67.3, Q75.0, Q75.2, Q75.8, Q87.0, S02.1, S02.2, S02.7 - S02.9, T90.2, T88</w:t>
            </w:r>
            <w:r w:rsidRPr="004B0935">
              <w:rPr>
                <w:lang w:val="en-US"/>
              </w:rPr>
              <w:t>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</w:t>
            </w:r>
            <w:r>
              <w:t xml:space="preserve"> одномоментным применением ауто- и (или)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I67.6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289032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</w:t>
            </w:r>
            <w:r>
              <w:lastRenderedPageBreak/>
              <w:t xml:space="preserve">церебральных кистах. Повторные ликворошунтирующие </w:t>
            </w:r>
            <w:r>
              <w:t>операции при осложненном течении заболевания у 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ликворошунтирующие операции, в том числе с и</w:t>
            </w:r>
            <w:r>
              <w:t>ндивидуальным подбором ликворошунтирующих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185045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265852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 xml:space="preserve">ации при травмах и заболеваниях позвоночника, сопровождающихся </w:t>
            </w:r>
            <w:r>
              <w:lastRenderedPageBreak/>
              <w:t>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</w:t>
            </w:r>
            <w:r>
              <w:t>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</w:t>
            </w:r>
            <w:r>
              <w:t>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</w:t>
            </w:r>
            <w:r>
              <w:t>оскопа, эндоскопической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342474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 кровоснабжаемых опухолях голов</w:t>
            </w:r>
            <w:r>
              <w:t>ы и головного мозга, внутримозговых и внутрижелудочковых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</w:t>
            </w:r>
            <w:r>
              <w:t>излияния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461361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Неонатология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</w:t>
            </w:r>
            <w:r>
              <w:lastRenderedPageBreak/>
              <w:t>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290737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постановка наружного вентрикулярного дренажа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Выхаживание новорожденных с массой тела до 1000 г.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P07.0; P07.1; P07.2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</w:t>
            </w:r>
          </w:p>
          <w:p w:rsidR="000809F7" w:rsidRDefault="008B7CB7">
            <w:pPr>
              <w:pStyle w:val="ConsPlusNormal0"/>
            </w:pPr>
            <w:r>
              <w:t>Малый размер плода для гестационного возраста. Крайне малая масса тела при рождении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590590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крио- или лазерокоагуляция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</w:t>
            </w:r>
            <w:r>
              <w:lastRenderedPageBreak/>
              <w:t>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C00, C01, C02, C04 - C06, C09.0, C09.1, C09.8, C09.9, C10.0, C10.1, C10.2, C10.3, C10.4, C11.0, C11.1, C11.2, C11.3, C11.8, C11.9, C12, C13.0, C13.1, C13.2, C13.8, C13.9, C14.0, C14.2, </w:t>
            </w:r>
            <w:r>
              <w:lastRenderedPageBreak/>
              <w:t>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220860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гемитиреоидэктомия видеоэндоскопическая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тиреоидэктомия видеоэндоскопическая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тиреоидэктомия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верхней челюсти видеоассистированная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C09, C10, C11, C12, C13, C14, C15, C30, C32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C22, C78.7, C24.0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локализованные и местнораспространенные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злокачественных новообразований </w:t>
            </w:r>
            <w:r>
              <w:lastRenderedPageBreak/>
              <w:t>желчного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внутрипротоковая </w:t>
            </w:r>
            <w:r>
              <w:lastRenderedPageBreak/>
              <w:t>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химиоэмболизация головки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немелкоклеточный ранний центральный рак легкого (Tis-TINoMo)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эндопротезирование бронхов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C37, C38.3, C38.2, </w:t>
            </w:r>
            <w:r>
              <w:lastRenderedPageBreak/>
              <w:t>C38.1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опухоль вилочковой железы (I - II </w:t>
            </w:r>
            <w:r>
              <w:lastRenderedPageBreak/>
              <w:t>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радиочастотная термоаблация </w:t>
            </w:r>
            <w:r>
              <w:lastRenderedPageBreak/>
              <w:t>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видеоассистированное удаление опухоли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видеоэндоскопическое удаление опухоли средостения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опухоли мягких тканей грудной стенки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(суперселективная) эмболизация)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C50.2, C50.9, C50.3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экстирпация матки</w:t>
            </w:r>
            <w:r>
              <w:t xml:space="preserve"> с маточными трубами видеоэндоскопическая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видеоэндоскопичсская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лапароскопическая аднексэктомия односторонняя с резекцией </w:t>
            </w:r>
            <w:r>
              <w:lastRenderedPageBreak/>
              <w:t>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локализованные злокачественные новообразования предстательной железы I стадии (Tla-T2cNxMo)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простатэктомия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яичка (TxNl-2MoSl-3)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мочевого пузыря I - IV стадия (Tl-T2bNxMo) при массивном кровотечении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Реконструктивно-пластические, микрохирургические, обширные </w:t>
            </w:r>
            <w:r>
              <w:lastRenderedPageBreak/>
              <w:t>циторедуктивные, расширеннокомбинированные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</w:t>
            </w:r>
            <w:r>
              <w:t xml:space="preserve">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C00.0, C00.1, C00.2, C00.3, C00.4, C00.5, C00.6, C00.8, </w:t>
            </w:r>
            <w:r>
              <w:lastRenderedPageBreak/>
              <w:t>C00.9, C01, C02, C03.1, C03.9, C04.0, C04.1, C04.8, C04.9, C05, C06.0, C06.1, C06.2, C06.9, C07, C08.0, C08.1, C08.8, C08.9, C09.0, C09.8, C09.9,</w:t>
            </w:r>
            <w:r>
              <w:t xml:space="preserve"> C10.0, C10.1, C10.2, C10.4, C10.8, C10.9, C11.0, C11.2, C11.2, C11.3, C11.8, C11.9, C13.0, C13.1, C13.2, C13.8, C13.9, C14.0, C12, C14.8, C15.0, C30.0, C30.1, C31.0, C31.1, C31.2, C31.3, C31.8, C31.9, C32.0, C32.1, C32.2, C32.3, C32.8, C32.9, C33, C43, C4</w:t>
            </w:r>
            <w:r>
              <w:t>4, C49.0, C69, C73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энуклеация глазного яблока с одномоментной мастикой опорнодвигательной культи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энуклеация глазного яблока с </w:t>
            </w:r>
            <w:r>
              <w:lastRenderedPageBreak/>
              <w:t>формированием опорно-двигательной культи имплантатом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гемиглоссэктомия с микрохирургической 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гемитиреоидэктомия с </w:t>
            </w:r>
            <w:r>
              <w:lastRenderedPageBreak/>
              <w:t>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тиреоидэктомия с микрохирургическим невролизом </w:t>
            </w:r>
            <w:r>
              <w:lastRenderedPageBreak/>
              <w:t>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C15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 зований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C18, C19, C20, C08, C48.1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резекция сигмовидной кишки с расширенной лимфаденэктомией, субтотальной париетальной перитонэктомией, экстирпацией большого сальника, с включением </w:t>
            </w:r>
            <w:r>
              <w:lastRenderedPageBreak/>
              <w:t>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правосторонняя гемиколэктомия с резекцией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C22, C23, C24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гемигепатэктомия комбинированная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печени комбинированная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правосторонняя гемигепатэктомия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левосторонняя гемигепатэктомия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анатомическая резекция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правосторонняя гемигепатэктомия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левосторонняя гемигепатэктомия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C34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C37, C08.1, C38.2, C38.3, C78.1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IIa-b.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декомпрессивная ламинэктомия позвонков с фиксацией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C43, C44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широкое иссечение меланомы с пластикой дефекта свободным </w:t>
            </w:r>
            <w:r>
              <w:lastRenderedPageBreak/>
              <w:t>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отсроченная реконструкция молочной железы кожно-мышечным лоскутом (кожно-мышечным лоскутом прямой мышцы живота, торакодорзальным </w:t>
            </w:r>
            <w:r>
              <w:lastRenderedPageBreak/>
              <w:t>лоскутом), в том числе с использованием эндопротеза и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тела матки</w:t>
            </w:r>
          </w:p>
          <w:p w:rsidR="000809F7" w:rsidRDefault="008B7CB7">
            <w:pPr>
              <w:pStyle w:val="ConsPlusNormal0"/>
            </w:pPr>
            <w:r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экстирпация матки с тазовой и парааор</w:t>
            </w:r>
            <w:r>
              <w:t>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C53, C54, C56, C57.8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Tl-2cN0M0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забрюшинная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нефрэктомия с тромбэктомией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надпочечника I - III стадия (Tla-T3aNxMo)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C38, C39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первичный рак молочной железы T1N2-3M0, T2-3N1-3M0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116510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злокачественные новообразования поджелудочной железы II - IV стадия (T3-4N0-1M0-1). Пациенты с нерезектабельными и условно резектабельными опухолями. </w:t>
            </w:r>
            <w:r>
              <w:lastRenderedPageBreak/>
              <w:t>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высокоинтенсивная фокусированная ультразвуковая терапия (HIFU) при злокачественных новообразованиях поджелудочной </w:t>
            </w:r>
            <w:r>
              <w:lastRenderedPageBreak/>
              <w:t>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C40, C41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метастатическое поражение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C48, C49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C50, C67, C74, C73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локализованные злокачественные новообразования предстательной железы I - II стадия (Tl-2cN0M0)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Комплексная и высокодо</w:t>
            </w:r>
            <w:r>
              <w:t xml:space="preserve">зная химиотерапия (включая эпигеномную терапию) острых лейкозов, высокозлокачестве иных лимфом, рецидивов и </w:t>
            </w:r>
            <w:r>
              <w:lastRenderedPageBreak/>
              <w:t>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</w:t>
            </w:r>
            <w:r>
              <w:t>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C81 - C90, C91.0, C91.5 - C91.9, C92, C93, C94.0, C94.2 - C94.7, C95, C96.9, C00 - C14, C15 - C21, C22, C23 - C26, C30 - C32, </w:t>
            </w:r>
            <w:r>
              <w:lastRenderedPageBreak/>
              <w:t>C34. C37, C38, C39, C40, C41, C45</w:t>
            </w:r>
            <w:r>
              <w:t>, C46, C47, C48, C49, C51 - C58, C60, C61, C62, C63, C64, C65, C66, C67, C68, C69, C71, C72, C73, C74, C75, C76, C77, C78, C79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</w:t>
            </w:r>
            <w:r>
              <w:lastRenderedPageBreak/>
              <w:t>у детей высокого риска:</w:t>
            </w:r>
          </w:p>
          <w:p w:rsidR="000809F7" w:rsidRDefault="008B7CB7">
            <w:pPr>
              <w:pStyle w:val="ConsPlusNormal0"/>
            </w:pPr>
            <w:r>
              <w:t>опухоли центральной нервной систем</w:t>
            </w:r>
            <w:r>
              <w:t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>
              <w:t>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комплексная терапия т</w:t>
            </w:r>
            <w:r>
              <w:t xml:space="preserve">аргетными лекарственными препаратами и химиопрепаратами с поддержкой ростовыми факторами и использованием антибактериальной, противогрибковой и </w:t>
            </w:r>
            <w:r>
              <w:lastRenderedPageBreak/>
              <w:t>противовирусной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157802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Комплексная и высокодозная химиотерапия острых лейкозов, лимфопролиферативны</w:t>
            </w:r>
            <w:r>
              <w:t>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C81 - C96, D45 - D47, E85.8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острые и хронические лейкозы, лимфомы (кроме высокозлокачественных лимфом, хронического миелолейкоза в фазе бластного криза</w:t>
            </w:r>
            <w:r>
              <w:t xml:space="preserve">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высокодозная химиотерапия, применение таргетных лекарственных препаратов с поддержкой ростовыми фа</w:t>
            </w:r>
            <w:r>
              <w:t>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449414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Дистанционная лучевая </w:t>
            </w:r>
            <w:r>
              <w:lastRenderedPageBreak/>
              <w:t>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C00 - C14, C15 - </w:t>
            </w:r>
            <w:r>
              <w:lastRenderedPageBreak/>
              <w:t>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злокачественные новообразования </w:t>
            </w:r>
            <w:r>
              <w:lastRenderedPageBreak/>
              <w:t>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</w:t>
            </w:r>
            <w:r>
              <w:lastRenderedPageBreak/>
              <w:t>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83834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</w:t>
            </w:r>
            <w:r>
              <w:t>чевая терапия, в том числе IMRT, IGRT, VMAT, (1-39 Гр). Радиомодификация. Компьютерно-томографическая и (или) магнитно-резонансная топометрия. 3D - 4D планирование. Фиксирующие устройства.</w:t>
            </w:r>
          </w:p>
          <w:p w:rsidR="000809F7" w:rsidRDefault="008B7CB7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</w:t>
            </w:r>
            <w:r>
              <w:t>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(1 - 39 Гр).</w:t>
            </w:r>
          </w:p>
          <w:p w:rsidR="000809F7" w:rsidRDefault="008B7CB7">
            <w:pPr>
              <w:pStyle w:val="ConsPlusNormal0"/>
            </w:pPr>
            <w:r>
              <w:t>Радиомодификация.</w:t>
            </w:r>
          </w:p>
          <w:p w:rsidR="000809F7" w:rsidRDefault="008B7CB7">
            <w:pPr>
              <w:pStyle w:val="ConsPlusNormal0"/>
            </w:pPr>
            <w:r>
              <w:t>Компьютерно-томографическая и (или) магнитно-резонансная топометрия. 3D - 4D планирование.</w:t>
            </w:r>
          </w:p>
          <w:p w:rsidR="000809F7" w:rsidRDefault="008B7CB7">
            <w:pPr>
              <w:pStyle w:val="ConsPlusNormal0"/>
            </w:pPr>
            <w:r>
              <w:t>Фиксирующие устройства.</w:t>
            </w:r>
          </w:p>
          <w:p w:rsidR="000809F7" w:rsidRDefault="008B7CB7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</w:t>
            </w:r>
            <w:r>
              <w:t xml:space="preserve">локачественные новообразования маточных труб. Локальный рецидив после неоднократных курсов </w:t>
            </w:r>
            <w:r>
              <w:lastRenderedPageBreak/>
              <w:t>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</w:t>
            </w:r>
            <w:r>
              <w:t>, (1 - 39 Гр).</w:t>
            </w:r>
          </w:p>
          <w:p w:rsidR="000809F7" w:rsidRDefault="008B7CB7">
            <w:pPr>
              <w:pStyle w:val="ConsPlusNormal0"/>
            </w:pPr>
            <w:r>
              <w:lastRenderedPageBreak/>
              <w:t>Радиомодификация. Компьютерно-томографическая и (или) магнитно-резонансная топометрия. 3D - 4D планирование.</w:t>
            </w:r>
          </w:p>
          <w:p w:rsidR="000809F7" w:rsidRDefault="008B7CB7">
            <w:pPr>
              <w:pStyle w:val="ConsPlusNormal0"/>
            </w:pPr>
            <w:r>
              <w:t>Фиксирующие устройства.</w:t>
            </w:r>
          </w:p>
          <w:p w:rsidR="000809F7" w:rsidRDefault="008B7CB7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(1 - 39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</w:t>
            </w:r>
            <w:r>
              <w:t>рафическая и (или) магнитно-резонансная топометрия. 3D - 4D планирование.</w:t>
            </w:r>
          </w:p>
          <w:p w:rsidR="000809F7" w:rsidRDefault="008B7CB7">
            <w:pPr>
              <w:pStyle w:val="ConsPlusNormal0"/>
            </w:pPr>
            <w:r>
              <w:t>Фиксирующие устройства.</w:t>
            </w:r>
          </w:p>
          <w:p w:rsidR="000809F7" w:rsidRDefault="008B7CB7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C00 - C14, C15 - C17, C18 - C22. C23 - C25, C30, C31, C32, C33, C34. C37, C39, C40, C41, C44. C48, C49, C50, C51, C55</w:t>
            </w:r>
            <w:r>
              <w:t>, C60, C61, C64, C67,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</w:t>
            </w:r>
            <w:r>
              <w:t xml:space="preserve">ы, толстой и прямой кишки, анального канала, печени, мочевого пузыря, надпочечников, почки, полового </w:t>
            </w:r>
            <w:r>
              <w:lastRenderedPageBreak/>
              <w:t>члена, предстательной железы, костей и суставных хрящей, кожи, мягких тканей (T1-4N любая M0), локализованные и местнораспространенные формы. Вторичное пор</w:t>
            </w:r>
            <w:r>
              <w:t>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809F7" w:rsidRDefault="008B7CB7">
            <w:pPr>
              <w:pStyle w:val="ConsPlusNormal0"/>
            </w:pPr>
            <w:r>
              <w:t xml:space="preserve"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</w:t>
            </w:r>
            <w:r>
              <w:lastRenderedPageBreak/>
              <w:t>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189795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C51. C52, C53, C54.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интраэпителиальные, микроинвазивные и</w:t>
            </w:r>
            <w:r>
              <w:t xml:space="preserve">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</w:t>
            </w:r>
            <w:r>
              <w:t>, VMAT, стереотаксическая (40 - 69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VMAT, (40 - 69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IMRT. IGRT, VMA</w:t>
            </w:r>
            <w:r>
              <w:t>T. (40 - 69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VMAT, стереотаксическая (40 - 69 Гр).</w:t>
            </w:r>
          </w:p>
          <w:p w:rsidR="000809F7" w:rsidRDefault="008B7CB7">
            <w:pPr>
              <w:pStyle w:val="ConsPlusNormal0"/>
            </w:pPr>
            <w:r>
              <w:t>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C81. C82, C83, C84.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(40 - 69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C00 - C14, C15 - C17, C18 - C22. C23 - C25, C30, C31, C32, C33, C34. C37, C39, C40, C41, C44. C48, C49, C50. C51, C55. C60, C61, C64, </w:t>
            </w:r>
            <w:r>
              <w:t>C67.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(70 - 99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252718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C51, C52, C53, C54, </w:t>
            </w:r>
            <w:r>
              <w:lastRenderedPageBreak/>
              <w:t>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интраэпителиальные. </w:t>
            </w:r>
            <w:r>
              <w:lastRenderedPageBreak/>
              <w:t>микроинвазивные и инвазивные злокачественные новообразования вульвы, влагалища, шейки и тела матки (T0-4N0-1M0-1).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</w:t>
            </w:r>
            <w:r>
              <w:t>чевая терапия, в том числе IMRT, IGRT, VMAT (70 - 99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 (70 - 99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IMRT. IGRT. VMAT (70 - 99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конформная дистанционная луч</w:t>
            </w:r>
            <w:r>
              <w:t>евая терапия, в том числе IMRT, IGRT, VMAT (70 - 99 Гр).</w:t>
            </w:r>
          </w:p>
          <w:p w:rsidR="000809F7" w:rsidRDefault="008B7CB7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H66.1, H66.2, Q16, H80.0, H80.1, H80.9, H74.1, H74.2. H74.3. H90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132398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H81.0, H81.1. H81.2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Меньера.</w:t>
            </w:r>
          </w:p>
          <w:p w:rsidR="000809F7" w:rsidRDefault="008B7CB7">
            <w:pPr>
              <w:pStyle w:val="ConsPlusNormal0"/>
            </w:pPr>
            <w:r>
              <w:t>Доброкачественное пароксизмальное головокружение.</w:t>
            </w:r>
          </w:p>
          <w:p w:rsidR="000809F7" w:rsidRDefault="008B7CB7">
            <w:pPr>
              <w:pStyle w:val="ConsPlusNormal0"/>
            </w:pPr>
            <w:r>
              <w:t>Вестибулярный нейронит.</w:t>
            </w:r>
          </w:p>
          <w:p w:rsidR="000809F7" w:rsidRDefault="008B7CB7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нейротом</w:t>
            </w:r>
            <w:r>
              <w:t>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78623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деструктивные микрохирургические вмешательства на структурах внутреннего уха с применением луче вой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H81.1, H81.2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доброкачественное пароксизмальное головокружение. Вестибулярный нейронит.</w:t>
            </w:r>
          </w:p>
          <w:p w:rsidR="000809F7" w:rsidRDefault="008B7CB7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Хирургическое лечение добро качестве иных новообразований и хронических воспалительных </w:t>
            </w:r>
            <w:r>
              <w:lastRenderedPageBreak/>
              <w:t>заболеваний носа и околоносовых пазух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J32.1, J32.3, J32.4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новообразования с применением эндоскопической, шейверной техники и п</w:t>
            </w:r>
            <w:r>
              <w:t>ри необходимости навигационной системы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ларинготрахеопластика при доброкачествеиных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T90.2, T90.4, D14.0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D14.0, D14.1. D10.0 - D10.9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150466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70775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вторичной катаракты с реконструкцией задней камеры с </w:t>
            </w:r>
            <w:r>
              <w:lastRenderedPageBreak/>
              <w:t>им</w:t>
            </w:r>
            <w:r>
              <w:t>плантацией интраокулярной линзы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Транспупиллярная, микроинвазивная энергетическая оптикореконструктивная,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E10.3, E11.3, H25.0 - H25.9, H26.0 - H26.4, H27.0, H28, H30.0 - H30.9, H</w:t>
            </w:r>
            <w:r>
              <w:t>31.3, H32.8, H33.0 - H33.5, H34.8, H35.2 - H35.4, H36.8, H43.1, H43.3, H44.0, H44.1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</w:t>
            </w:r>
            <w:r>
              <w:t>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</w:t>
            </w:r>
            <w:r>
              <w:t>иферативная стадия, в том числе с осложнением или с патологией хрусталика, стекловидного тела, вторичной глаукомой, макулярным отеком.</w:t>
            </w:r>
          </w:p>
          <w:p w:rsidR="000809F7" w:rsidRDefault="008B7CB7">
            <w:pPr>
              <w:pStyle w:val="ConsPlusNormal0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</w:t>
            </w:r>
            <w:r>
              <w:t xml:space="preserve">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</w:t>
            </w:r>
            <w:r>
              <w:lastRenderedPageBreak/>
              <w:t>стекловидного тела, сетчатки, сосудистой оболочки. Осложнения, возникшие в результате предшест</w:t>
            </w:r>
            <w:r>
              <w:t>вующих оптикореконструктивных,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</w:t>
            </w:r>
            <w:r>
              <w:t>зерной хирургии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 w:rsidRPr="004B0935">
              <w:rPr>
                <w:lang w:val="en-US"/>
              </w:rPr>
              <w:t xml:space="preserve">H02.0 - H02.5, H04.0 - H04.6, H05.0 - H05.5, H11.2, H21.5, H27.0, H27.1, H26.0 - H26.9, H31.3, H40.3, S00.1, S00.2, S02.30, S02.31, S02.80, S02.81. </w:t>
            </w:r>
            <w:r>
              <w:t>S04.0 - S04.5, S05.0 - S05.9, T26.0 - T26.9, H44.0 - H44.8, T85.2, T85.3, T90.4, T95.0, T95.8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травма глаза и</w:t>
            </w:r>
            <w:r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 xml:space="preserve">родным телом, неудаленным немагнитным инородным телом, </w:t>
            </w:r>
            <w:r>
              <w:lastRenderedPageBreak/>
              <w:t>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криодеструкция при новообразованиях глаза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H35.2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модифицированная синустрабекулэктомия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</w:t>
            </w:r>
            <w:r>
              <w:lastRenderedPageBreak/>
              <w:t>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обшей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H26.0, H26.1, H26.2, H26.4, H27.0, H33.0, H33.2 - 33.5, H35.1, H40.3, H40.4, H40.5, H43.1, H43.3, H49.9, Q10.0, Q10.1, Q10.4 - Q10.7, Q11.1, </w:t>
            </w:r>
            <w:r>
              <w:lastRenderedPageBreak/>
              <w:t>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 xml:space="preserve">а, колобома радужки, врожденное помутнение роговицы, другие пороки развития роговицы </w:t>
            </w:r>
            <w:r>
              <w:lastRenderedPageBreak/>
              <w:t>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102860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эписклеральное круговое и (или) локальное пломбирование, в том числе с трансклеральной лазерной </w:t>
            </w:r>
            <w:r>
              <w:lastRenderedPageBreak/>
              <w:t>коагуляцией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панретинальная лазеркоагуляция сетчатки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ксратоконус)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101569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Поликомпонентное лечение болезни Вильсона, болезни </w:t>
            </w:r>
            <w:r>
              <w:lastRenderedPageBreak/>
              <w:t>Гоше, мальабсорбции с применением химиотерапевтических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E83.0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Вильсона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поликомпонентное лечение с применением специфических </w:t>
            </w:r>
            <w:r>
              <w:lastRenderedPageBreak/>
              <w:t>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97040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K90.0, K90.4, K90.8, K90.9, K63.8, E73, E74.3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тяжелые формы мальабсорбции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E75.5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Поликомпонентное иммуносупрессивное лечение локальных и </w:t>
            </w:r>
            <w:r>
              <w:lastRenderedPageBreak/>
              <w:t>распространенных форм системного склероза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M34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поликомпонентное иммуномодулирующее лечение с применением глюкокортикоидов и </w:t>
            </w:r>
            <w:r>
              <w:lastRenderedPageBreak/>
              <w:t>цитотоксических иммунодепрессантов 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наследственных нефритов, тубулопатий, стероидрезистентного и стероид зависимого нефротических синдромов с применением иммуносупрес</w:t>
            </w:r>
            <w:r>
              <w:t>сивной и (или) симптоматической терапии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N04, N07, N25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</w:t>
            </w:r>
            <w:r>
              <w:t>почек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200897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</w:t>
            </w:r>
            <w:r>
              <w:lastRenderedPageBreak/>
              <w:t>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 xml:space="preserve">I27.0, I27.8, I30.0, I30.9, I31.0, I31.1, I33.0, I33.9, I34.0, I34.2, I35.1, I35.2, I36.0, I36.1, I36.2, I42, I44.2, I45.6, I45.8, I47.0, I47.1, I47.2, </w:t>
            </w:r>
            <w:r w:rsidRPr="004B0935">
              <w:rPr>
                <w:lang w:val="en-US"/>
              </w:rPr>
              <w:t xml:space="preserve">I47.9, I48, I49.0, I49.3, I49.5, I49.8, I51.4, Q21.1, Q23.0, Q23.1, </w:t>
            </w:r>
            <w:r w:rsidRPr="004B0935">
              <w:rPr>
                <w:lang w:val="en-US"/>
              </w:rPr>
              <w:lastRenderedPageBreak/>
              <w:t>Q23.2, Q23.3, Q24.5, Q25.1, Q25.3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</w:t>
            </w:r>
            <w:r>
              <w:lastRenderedPageBreak/>
              <w:t xml:space="preserve">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 xml:space="preserve">овоспалительных нестероидных, гормональных и цитостатических лекарственных </w:t>
            </w:r>
            <w:r>
              <w:lastRenderedPageBreak/>
              <w:t>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115261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E10, E13, E14, E16.1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 xml:space="preserve">ьные моногенные формы сахарного диабета (MODY, DIDMOAD, синдром Альстрема, митохондриальные формы и другие), врожденный </w:t>
            </w:r>
            <w:r>
              <w:lastRenderedPageBreak/>
              <w:t>гиперинсулинизм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199272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M08.1, M08.3, M08.4, M09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(шли) иммунодепрессантов под контролем лабораторных и инструментальных мето</w:t>
            </w:r>
            <w:r>
              <w:t>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</w:t>
            </w:r>
            <w:r>
              <w:t>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198387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Ревматология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</w:t>
            </w:r>
            <w:r>
              <w:lastRenderedPageBreak/>
              <w:t>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M05.0, M05.1, M05.2, M05.3, M05.8, M06.0, M0</w:t>
            </w:r>
            <w:r>
              <w:t>6.1, M06.4, M06.8, M08, M45, M32, M34. M07.2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154450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185214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</w:t>
            </w:r>
            <w:r>
              <w:t>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</w:t>
            </w:r>
            <w:r>
              <w:t>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214756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244136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</w:t>
            </w:r>
            <w:r>
              <w:t>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137762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</w:t>
            </w:r>
            <w:r>
              <w:t>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167354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209573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I20.1, </w:t>
            </w:r>
            <w:r>
              <w:t>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1 стента в сосуд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129747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Коронарная реваскуляризация миокарда с применением ангиопластики в сочетании со стентированием при ишемической болезни </w:t>
            </w:r>
            <w:r>
              <w:lastRenderedPageBreak/>
              <w:t>сердца с установкой 2 стентов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154258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191926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Коронарная ангиопластика со стентированием с выполнением внутрисосудистого ультразвукового </w:t>
            </w:r>
            <w:r>
              <w:t>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I20.0, I20.1, I20.8, I20.9, I21.0, I21.1, I21.2, I21.3, I21.9, I22, I25, I25.0, I25.1, I25.2, I25.3, I25.4, I25.5, I25.</w:t>
            </w:r>
            <w:r w:rsidRPr="004B0935">
              <w:rPr>
                <w:lang w:val="en-US"/>
              </w:rPr>
              <w:t>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вазодилятация и (или) стентирование с установкой 1 стента в сосуд с применением методов внутрисосудиетой визуализации и (или) в сочетании с оценкой гемодинамической значимости стеноза п</w:t>
            </w:r>
            <w:r>
              <w:t>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273416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</w:t>
            </w:r>
            <w:r>
              <w:t>а)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вазодилятация и (или) стентирование с установкой 2 стентов в со</w:t>
            </w:r>
            <w:r>
              <w:t>суд с применением методов внутрисосу диетой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298371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ангиопласт</w:t>
            </w:r>
            <w:r>
              <w:t>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I20.0, I20.1, I20.</w:t>
            </w:r>
            <w:r w:rsidRPr="004B0935">
              <w:rPr>
                <w:lang w:val="en-US"/>
              </w:rPr>
              <w:t>8, I20.9, I21.0, I21.1, I21.2, I21.3, I21.9, I22, I25, I25.0, I5.1,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вазодилятация и (или) стентирование с установкой 3 стентов в сосуд с применением методов внутрисосудиетой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327854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I44.1, I44.2, I45.2, I45.3, I45.6, I46.0, I47.0, I47.1, I47.2, I47.9, I48, I49.0, I49</w:t>
            </w:r>
            <w:r w:rsidRPr="004B0935">
              <w:rPr>
                <w:lang w:val="en-US"/>
              </w:rPr>
              <w:t>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частотно-ада</w:t>
            </w:r>
            <w:r>
              <w:t>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162154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302578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 xml:space="preserve">ием эффекта от лечения </w:t>
            </w:r>
            <w:r>
              <w:lastRenderedPageBreak/>
              <w:t>лекарственными препаратами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240444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I63.0, I63.1, I63.2, I63.3, I63.4, I63.5, I63.8, I63.9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 механическая тромбэкстракция и (или) тромб</w:t>
            </w:r>
            <w:r>
              <w:t>оаспирация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770187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I20.0, I21, I22, I24.0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415101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I27.0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атриосептостомия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167250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I37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стеноз клапана легочной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баллонная ангиопластика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гигантских булл легкого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291572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Реконструктивные и </w:t>
            </w:r>
            <w:r>
              <w:lastRenderedPageBreak/>
              <w:t>декомпрессивные операции при травмах и заболеваниях позвоночника с резекцией по звонков, корригирующей вертебротомией с использованием протезов тел по звонков и межпозвонковых дисков, костного цемента и остеозамещающих материалов с приме</w:t>
            </w:r>
            <w:r>
              <w:t>нением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B67, D16, D18, M88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деструкция и деформация </w:t>
            </w:r>
            <w:r>
              <w:lastRenderedPageBreak/>
              <w:t>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</w:t>
            </w:r>
            <w:r>
              <w:t xml:space="preserve">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восстановление высоты тела </w:t>
            </w:r>
            <w:r>
              <w:lastRenderedPageBreak/>
              <w:t>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156563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</w:t>
            </w:r>
            <w:r>
              <w:t>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M00, M01, M03.0, M12.5, 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артродез крупных суставов конечностей с различными видами фи</w:t>
            </w:r>
            <w:r>
              <w:t>ксации и остеосинтеза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</w:t>
            </w:r>
            <w:r>
              <w:lastRenderedPageBreak/>
              <w:t>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 xml:space="preserve">M24.6, Z98.1, G80.1, G80.2, M21.0, M21.2, M21.4, M21.5, M21.9, Q68.1, Q72.5, Q72.6, Q72.8, Q72.9, </w:t>
            </w:r>
            <w:r w:rsidRPr="004B0935">
              <w:rPr>
                <w:lang w:val="en-US"/>
              </w:rPr>
              <w:lastRenderedPageBreak/>
              <w:t>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реконструктивно-пластическое хирургическое вмешательство на </w:t>
            </w:r>
            <w:r>
              <w:lastRenderedPageBreak/>
              <w:t>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S70.7, S70.9, S71, S72, S77. </w:t>
            </w:r>
            <w:r>
              <w:t>S79, S42. S43, S47, S49, S50. M99.9, M21.6, M95.1, M21.8, M21.9, Q66, Q78, M86, G11.4, G12.1, G80.9, G80.1, G80.2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корригирующие остеотомии с фикса</w:t>
            </w:r>
            <w:r>
              <w:t>цией имплантатами или аппаратами внешней фиксации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319018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Эндопротезирование коленных суставов </w:t>
            </w:r>
            <w:r>
              <w:t xml:space="preserve">при выраженных деформациях, дисплазии, анкилозах, неправильно сросшихся и несросшихся переломах области сустава, посттравматических </w:t>
            </w:r>
            <w:r>
              <w:lastRenderedPageBreak/>
              <w:t>вывихах и подвывихах, остеопорозе, в том числе с использованием компьютерной навигации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185111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</w:t>
            </w:r>
            <w:r>
              <w:t>с использованием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эндопротеза, в том числе под конт</w:t>
            </w:r>
            <w:r>
              <w:t>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245582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устранение сложных много 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M16.2, M16.3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M16.4, M16.5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M40, M41, Q67, Q76, Q77.4, Q85, Q87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396727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 операции на </w:t>
            </w:r>
            <w:r>
              <w:lastRenderedPageBreak/>
              <w:t>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N13.0, N13.1, N</w:t>
            </w:r>
            <w:r>
              <w:t xml:space="preserve">13.2, N35, Q54, </w:t>
            </w:r>
            <w:r>
              <w:lastRenderedPageBreak/>
              <w:t>Q64.0, Q64.1, Q62.1, Q62.2, Q62.3, Q62.7, C67, N82.1, N82.8, N82.0, N32.2, N33.8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стриктура мочеточника. Стриктура уретры. Сморщенный мочевой </w:t>
            </w:r>
            <w:r>
              <w:lastRenderedPageBreak/>
              <w:t>пузырь. Гипоспадия. Эписпадия. Экстрофия мочевого пузыря. Врожденный уретерогидронефроз. Врожденный</w:t>
            </w:r>
            <w:r>
              <w:t xml:space="preserve">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уретропластика кожным лоскутом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110511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кишечная пластика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уретероилеосигмостомия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аугментационная цистопластика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восстановление уретры с использованием</w:t>
            </w:r>
          </w:p>
          <w:p w:rsidR="000809F7" w:rsidRDefault="008B7CB7">
            <w:pPr>
              <w:pStyle w:val="ConsPlusNormal0"/>
            </w:pPr>
            <w:r>
              <w:t>реваскуляризированного свободного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уретропластика лоскутом из слизистой рта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иссечение и закрытие свища женских половых органов </w:t>
            </w:r>
            <w:r>
              <w:lastRenderedPageBreak/>
              <w:t>(фистулопластика)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экстраперитонеоскопическая цистэктомия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ретроперитонеоскопическая нефрэктомия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ретроперитонеоскопическая не фроуретерэктомия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N20.0, N20.1, N20.2, N13.0, N13.1, N13.2, Q62.1, Q62.2, </w:t>
            </w:r>
            <w:r>
              <w:lastRenderedPageBreak/>
              <w:t>Q62.3, Q62.7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камни почек. Камни мочеточника. Камни почек с камнями мочеточника. Стриктура мочеточника. Врожденный </w:t>
            </w:r>
            <w:r>
              <w:lastRenderedPageBreak/>
              <w:t>уретерогидронефроз.</w:t>
            </w:r>
            <w:r>
              <w:t xml:space="preserve"> Врожденный мегауретер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R32, N31.2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162790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K86.0 - K86.8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193718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наложение гепатикоеюноанастомоза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панкреатоду оденальная резекция с резекцией желудка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субтотальная резекция головки поджелудочной железы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продольная панкреатоеюностомия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D18.0, D13.4, D13.5, B67.0, K76.6, K76.8, Q26.5, I85.0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одного сегмента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печени атипичная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абляция при новообразованиях печени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ректовагинальный (коловагинальный) свищ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Гиршпрунга, мегадолихосигма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ободочной кишки с аппендэктомией, разворотом киш</w:t>
            </w:r>
            <w:r>
              <w:t>ки на 180 градусов, формированием асцендо-ректального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ангиодисплазия толстой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208916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параганглиомы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двусторонняя эндоскопическая адреналэктомия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аортокавальная лимфаденэктомия эндоскопическая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неорганной забрюшинной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Q36.9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144051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L91, M96, M95.0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Q35.1, M96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твердого неба лоскутом на ножке и 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Q35, Q38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реконструктивная операция при небно-глоточной недостаточности (велофаринго пластика, комбинированная повторная урановелофаринго пластика, сфинктерная фаринго</w:t>
            </w:r>
            <w:r>
              <w:t>пластика)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Q18, Q30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хирургическое устранение расщелины, в том числе методом </w:t>
            </w:r>
            <w:r>
              <w:lastRenderedPageBreak/>
              <w:t>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K07.0, K07.1, K07.2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M95.1, Q87.0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Q18.5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пластическое устранение микростомы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Q18.4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макростомия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пластическое устранение макростомы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D11.0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Реконструктивно-пластические, </w:t>
            </w:r>
            <w:r>
              <w:lastRenderedPageBreak/>
              <w:t>микрохирургические и комбинированные операции при лечении новообразований мягких тканей и (или) костей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D11.9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новообразование околоушной слюнной железы с </w:t>
            </w:r>
            <w:r>
              <w:lastRenderedPageBreak/>
              <w:t>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</w:t>
            </w:r>
            <w:r>
              <w:t>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D16.4, D16.5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доброкачественные новообразования челюстей и послеоперационные де</w:t>
            </w:r>
            <w:r>
              <w:t>фекты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T90.2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E10.9, E1</w:t>
            </w:r>
            <w:r>
              <w:t>1.9, E13.9, E14.9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216961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E10.2, E10.4, E10.5, E10.7, E11.2, E11.4, E11.5, E11.7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</w:t>
            </w:r>
            <w:r>
              <w:t>и осложнениями, синдромом диабетической стопы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67.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</w:t>
            </w:r>
            <w:r>
              <w:t>лексное лечение тяжелых форм АКТГ-синдрома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E24.3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119595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</w:pPr>
            <w:r>
              <w:t>E24.9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синдром Иценко - Кушинга неуточненный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</w:tbl>
    <w:p w:rsidR="000809F7" w:rsidRDefault="000809F7">
      <w:pPr>
        <w:pStyle w:val="ConsPlusNormal0"/>
        <w:sectPr w:rsidR="000809F7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9F7" w:rsidRDefault="000809F7">
      <w:pPr>
        <w:pStyle w:val="ConsPlusNormal0"/>
        <w:jc w:val="both"/>
      </w:pPr>
    </w:p>
    <w:p w:rsidR="000809F7" w:rsidRDefault="008B7CB7">
      <w:pPr>
        <w:pStyle w:val="ConsPlusNormal0"/>
        <w:ind w:firstLine="540"/>
        <w:jc w:val="both"/>
      </w:pPr>
      <w:r>
        <w:t>--------------------------------</w:t>
      </w:r>
    </w:p>
    <w:p w:rsidR="000809F7" w:rsidRDefault="008B7CB7">
      <w:pPr>
        <w:pStyle w:val="ConsPlusNormal0"/>
        <w:spacing w:before="200"/>
        <w:ind w:firstLine="540"/>
        <w:jc w:val="both"/>
      </w:pPr>
      <w:bookmarkStart w:id="9" w:name="P2409"/>
      <w:bookmarkEnd w:id="9"/>
      <w:r>
        <w:t>&lt;1&gt;</w:t>
      </w:r>
      <w:r>
        <w:t xml:space="preserve"> Высокотехнологичная медицинская помощь.</w:t>
      </w:r>
    </w:p>
    <w:p w:rsidR="000809F7" w:rsidRDefault="008B7CB7">
      <w:pPr>
        <w:pStyle w:val="ConsPlusNormal0"/>
        <w:spacing w:before="200"/>
        <w:ind w:firstLine="540"/>
        <w:jc w:val="both"/>
      </w:pPr>
      <w:bookmarkStart w:id="10" w:name="P2410"/>
      <w:bookmarkEnd w:id="10"/>
      <w:r>
        <w:t xml:space="preserve">&lt;2&gt; Международная статистическая </w:t>
      </w:r>
      <w:hyperlink r:id="rId79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809F7" w:rsidRDefault="008B7CB7">
      <w:pPr>
        <w:pStyle w:val="ConsPlusNormal0"/>
        <w:spacing w:before="200"/>
        <w:ind w:firstLine="540"/>
        <w:jc w:val="both"/>
      </w:pPr>
      <w:bookmarkStart w:id="11" w:name="P2411"/>
      <w:bookmarkEnd w:id="11"/>
      <w:r>
        <w:t xml:space="preserve">&lt;3&gt; Нормативы финансовых затрат на единицу объема </w:t>
      </w:r>
      <w:r>
        <w:t>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</w:t>
      </w:r>
      <w:r>
        <w:t>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</w:t>
      </w:r>
      <w:r>
        <w:t>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</w:t>
      </w:r>
      <w:r>
        <w:t>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</w:t>
      </w:r>
      <w:r>
        <w:t xml:space="preserve">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809F7" w:rsidRDefault="008B7CB7">
      <w:pPr>
        <w:pStyle w:val="ConsPlusNormal0"/>
        <w:spacing w:before="200"/>
        <w:ind w:firstLine="540"/>
        <w:jc w:val="both"/>
      </w:pPr>
      <w:bookmarkStart w:id="12" w:name="P2412"/>
      <w:bookmarkEnd w:id="12"/>
      <w:r>
        <w:t xml:space="preserve">&lt;4&gt; Высокотехнологичная медицинская помощь </w:t>
      </w:r>
      <w:r>
        <w:t>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809F7" w:rsidRDefault="008B7CB7">
      <w:pPr>
        <w:pStyle w:val="ConsPlusNormal0"/>
        <w:spacing w:before="200"/>
        <w:ind w:firstLine="540"/>
        <w:jc w:val="both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</w:t>
      </w:r>
      <w:r>
        <w:t xml:space="preserve"> 22%; 17 группа - 31%; 18 группа - 27%; 19 группа - 55%; 20 группа - 37%; 21 группа - 23%; 22 группа - 38%; 23 группа - 36%; 24 группа - 35%; 25 группа - 26%; 26 группа - 20%; 27 группа - 45%; 28 группа - 35%; 29 группа - 35%; 30 группа - 25%; 31 группа - </w:t>
      </w:r>
      <w:r>
        <w:t>39%; 32 группа - 23%; 33 группа - 34%; 34 группа - 22%; 35 группа - 19%; 36 группа - 36%; 37 группа - 56%; 38 группа - 50%; 39 группа - 44%; 40 группа - 54%; 41 группа - 46%; 42 группа - 34%; 43 группа - 20%; 44 группа - 17%; 45 группа - 14%; 46 группа - 1</w:t>
      </w:r>
      <w:r>
        <w:t>0%; 47 группа - 10%; 48 группа - 9%; 49 группа - 17%; 50 группа - 15%; 51 группа - 38%; 52 группа - 17%; 53 группа - 52%; 54 группа - 18%; 55 группа - 15%; 56 группа - 25%; 57 группа - 33%; 58 группа - 23%; 59 группа - 45%; 60 группа - 9%; 61 группа - 29%;</w:t>
      </w:r>
      <w:r>
        <w:t xml:space="preserve"> 62 группа - 32%; 63 группа - 20%; 64 группа - 27%; 65 группа - 32%; 66 группа - 17%; 67 группа - 32%.</w:t>
      </w:r>
    </w:p>
    <w:p w:rsidR="000809F7" w:rsidRDefault="000809F7">
      <w:pPr>
        <w:pStyle w:val="ConsPlusNormal0"/>
        <w:jc w:val="both"/>
      </w:pPr>
    </w:p>
    <w:p w:rsidR="000809F7" w:rsidRDefault="008B7CB7">
      <w:pPr>
        <w:pStyle w:val="ConsPlusTitle0"/>
        <w:jc w:val="center"/>
        <w:outlineLvl w:val="2"/>
      </w:pPr>
      <w:r>
        <w:t>Раздел II. Перечень видов высокотехнологичной медицинской</w:t>
      </w:r>
    </w:p>
    <w:p w:rsidR="000809F7" w:rsidRDefault="008B7CB7">
      <w:pPr>
        <w:pStyle w:val="ConsPlusTitle0"/>
        <w:jc w:val="center"/>
      </w:pPr>
      <w:r>
        <w:t>помощи, не включенных в базовую программу обязательного</w:t>
      </w:r>
    </w:p>
    <w:p w:rsidR="000809F7" w:rsidRDefault="008B7CB7">
      <w:pPr>
        <w:pStyle w:val="ConsPlusTitle0"/>
        <w:jc w:val="center"/>
      </w:pPr>
      <w:r>
        <w:t>медицинского страхования, финансовое о</w:t>
      </w:r>
      <w:r>
        <w:t>беспечение которых</w:t>
      </w:r>
    </w:p>
    <w:p w:rsidR="000809F7" w:rsidRDefault="008B7CB7">
      <w:pPr>
        <w:pStyle w:val="ConsPlusTitle0"/>
        <w:jc w:val="center"/>
      </w:pPr>
      <w:r>
        <w:t>осуществляется за счет субсидий из бюджета Федерального</w:t>
      </w:r>
    </w:p>
    <w:p w:rsidR="000809F7" w:rsidRDefault="008B7CB7">
      <w:pPr>
        <w:pStyle w:val="ConsPlusTitle0"/>
        <w:jc w:val="center"/>
      </w:pPr>
      <w:r>
        <w:t>фонда обязательного медицинского страхования федеральным</w:t>
      </w:r>
    </w:p>
    <w:p w:rsidR="000809F7" w:rsidRDefault="008B7CB7">
      <w:pPr>
        <w:pStyle w:val="ConsPlusTitle0"/>
        <w:jc w:val="center"/>
      </w:pPr>
      <w:r>
        <w:t>государственным учреждениям и медицинским организациям</w:t>
      </w:r>
    </w:p>
    <w:p w:rsidR="000809F7" w:rsidRDefault="008B7CB7">
      <w:pPr>
        <w:pStyle w:val="ConsPlusTitle0"/>
        <w:jc w:val="center"/>
      </w:pPr>
      <w:r>
        <w:t>частной системы здравоохранения, бюджетных ассигнований</w:t>
      </w:r>
    </w:p>
    <w:p w:rsidR="000809F7" w:rsidRDefault="008B7CB7">
      <w:pPr>
        <w:pStyle w:val="ConsPlusTitle0"/>
        <w:jc w:val="center"/>
      </w:pPr>
      <w:r>
        <w:t xml:space="preserve">федерального </w:t>
      </w:r>
      <w:r>
        <w:t>бюджета в целях предоставления субсидий</w:t>
      </w:r>
    </w:p>
    <w:p w:rsidR="000809F7" w:rsidRDefault="008B7CB7">
      <w:pPr>
        <w:pStyle w:val="ConsPlusTitle0"/>
        <w:jc w:val="center"/>
      </w:pPr>
      <w:r>
        <w:t>бюджетам субъектов Российской Федерации на софинансирование</w:t>
      </w:r>
    </w:p>
    <w:p w:rsidR="000809F7" w:rsidRDefault="008B7CB7">
      <w:pPr>
        <w:pStyle w:val="ConsPlusTitle0"/>
        <w:jc w:val="center"/>
      </w:pPr>
      <w:r>
        <w:t>расходов, возникающих при оказании гражданам Российской</w:t>
      </w:r>
    </w:p>
    <w:p w:rsidR="000809F7" w:rsidRDefault="008B7CB7">
      <w:pPr>
        <w:pStyle w:val="ConsPlusTitle0"/>
        <w:jc w:val="center"/>
      </w:pPr>
      <w:r>
        <w:t>Федерации высокотехнологичной медицинской помощи,</w:t>
      </w:r>
    </w:p>
    <w:p w:rsidR="000809F7" w:rsidRDefault="008B7CB7">
      <w:pPr>
        <w:pStyle w:val="ConsPlusTitle0"/>
        <w:jc w:val="center"/>
      </w:pPr>
      <w:r>
        <w:t>и бюджетных ассигнований бюджетов субъектов</w:t>
      </w:r>
    </w:p>
    <w:p w:rsidR="000809F7" w:rsidRDefault="008B7CB7">
      <w:pPr>
        <w:pStyle w:val="ConsPlusTitle0"/>
        <w:jc w:val="center"/>
      </w:pPr>
      <w:r>
        <w:t>Россий</w:t>
      </w:r>
      <w:r>
        <w:t>ской Федерации</w:t>
      </w:r>
    </w:p>
    <w:p w:rsidR="000809F7" w:rsidRDefault="000809F7">
      <w:pPr>
        <w:pStyle w:val="ConsPlusNormal0"/>
        <w:jc w:val="both"/>
      </w:pPr>
    </w:p>
    <w:p w:rsidR="000809F7" w:rsidRDefault="000809F7">
      <w:pPr>
        <w:pStyle w:val="ConsPlusNormal0"/>
        <w:sectPr w:rsidR="000809F7">
          <w:headerReference w:type="default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809F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N группы ВМП &lt;1&gt;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 xml:space="preserve">Коды по </w:t>
            </w:r>
            <w:hyperlink r:id="rId84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&lt;2&gt;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809F7" w:rsidRDefault="008B7CB7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Средний норматив финансовых затрат на единицу объема медицинской помощи &lt;3&gt;, рубл</w:t>
            </w:r>
            <w:r>
              <w:t>ей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O43.0, O31.2, O31.8, P02.3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261273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O36.2, O36.0, P00.2, P60, P61.8, P56.0, P56.9, P83.2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водянка плода (асцит, гидроторакс)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O33.7, O35.9, O40, Q33.0, Q36.2, Q62, Q64.2, Q03, Q79.0, Q05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 xml:space="preserve"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спинномозговой грыжи на </w:t>
            </w:r>
            <w:r>
              <w:lastRenderedPageBreak/>
              <w:t>открытой матке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антенатальные пункционны</w:t>
            </w:r>
            <w:r>
              <w:t>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</w:t>
            </w:r>
            <w:r>
              <w:t>й грыжи на открытой матке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</w:t>
            </w:r>
            <w:r>
              <w:t>нием лапароскопического и комбинированного доступа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N80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</w:t>
            </w:r>
            <w:r>
              <w:t>нием лапароскопического или комбинированного лапаро-вагинального доступа, в том числе с применением реконструктивно-пластического лечения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органосохраняющее лечение пороков развития гениталий и мочевыделительной системы у женщин, включая ла</w:t>
            </w:r>
            <w:r>
              <w:t>пароскопическую сальпинго-стомато пластику, ретроградную гистсрорсзсктоскопию,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Q43.7, Q50, Q51, Q52, Q56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</w:t>
            </w:r>
            <w:r>
              <w:t>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</w:t>
            </w:r>
          </w:p>
          <w:p w:rsidR="000809F7" w:rsidRDefault="008B7CB7">
            <w:pPr>
              <w:pStyle w:val="ConsPlusNormal0"/>
            </w:pPr>
            <w:r>
              <w:t xml:space="preserve">Урогенитальный синус, с врожденной аномалией </w:t>
            </w:r>
            <w:r>
              <w:t>клитора. Врожденные аномалии вульвы с атопическим расположением половых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</w:t>
            </w:r>
            <w:r>
              <w:t>их комбинацией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женский псевдогермафродитизм неопределенность пола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при задержке полового созревания у женщин, подтвержденной молекулярно- и иммуно-генетиче</w:t>
            </w:r>
            <w:r>
              <w:t>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задержка полового созревания, обусловл</w:t>
            </w:r>
            <w:r>
              <w:t>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</w:t>
            </w:r>
            <w:r>
              <w:t>зирующие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лапароскопическим доступом, с аутотрансплантацией тканей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Неинвазивное и малоинвазивное </w:t>
            </w:r>
            <w:r>
              <w:lastRenderedPageBreak/>
              <w:t>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D25, N80.0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множественная узловая форма аденомиоза, требующая </w:t>
            </w:r>
            <w:r>
              <w:lastRenderedPageBreak/>
              <w:t>хирургического лечения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реконструктивно-пластические, органосохраняющие операции </w:t>
            </w:r>
            <w:r>
              <w:lastRenderedPageBreak/>
              <w:t>(миомэктомия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203303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O34.1, O34.2, O43.2, O44.0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проведение органосохраняющих операций, в том числе метро пластики, управляемой баллонной тампонады аорты, эндоваскулярной окклюзии магистр</w:t>
            </w:r>
            <w:r>
              <w:t>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доброкачественная опухоль шейки матки, яичников, вульвы у женщин репродуктивного возраста.</w:t>
            </w:r>
          </w:p>
          <w:p w:rsidR="000809F7" w:rsidRDefault="008B7CB7">
            <w:pPr>
              <w:pStyle w:val="ConsPlusNormal0"/>
            </w:pPr>
            <w:r>
              <w:t xml:space="preserve">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 xml:space="preserve"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</w:t>
            </w:r>
            <w:r>
              <w:lastRenderedPageBreak/>
              <w:t>агенезией и аплазией шейки: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317104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 xml:space="preserve">ических, </w:t>
            </w:r>
            <w:r>
              <w:lastRenderedPageBreak/>
              <w:t>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D69.1. D82.0, D69.5, D58, D59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с течением, осложненным угрожаемыми гехморрагическими яв</w:t>
            </w:r>
            <w:r>
              <w:t>лениями.</w:t>
            </w:r>
          </w:p>
          <w:p w:rsidR="000809F7" w:rsidRDefault="008B7CB7">
            <w:pPr>
              <w:pStyle w:val="ConsPlusNormal0"/>
            </w:pPr>
            <w:r>
              <w:t>Гемолитическая анемия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380568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D69.3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</w:t>
            </w:r>
            <w:r>
              <w:t>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D61.3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рефрактерная апластическая анемия </w:t>
            </w:r>
            <w:r>
              <w:lastRenderedPageBreak/>
              <w:t>и ре</w:t>
            </w:r>
            <w:r>
              <w:t>цидивы заболевания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комбинированн</w:t>
            </w:r>
            <w:r>
              <w:lastRenderedPageBreak/>
              <w:t>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комплексное консервативное и </w:t>
            </w:r>
            <w:r>
              <w:lastRenderedPageBreak/>
              <w:t>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хслаторная терапия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D76.0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 xml:space="preserve">ывания крови (в том числе с наличием ингибиторов к факторам свертывания), </w:t>
            </w:r>
            <w:r>
              <w:lastRenderedPageBreak/>
              <w:t>болезнью Гоше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D66, D67, D68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 xml:space="preserve">вания ("индукция иммунной толерантности"), удаление гематом, гемофилических </w:t>
            </w:r>
            <w:r>
              <w:lastRenderedPageBreak/>
              <w:t>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646718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E75.2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>
              <w:t>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D61.3, D61.9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Приобретенна</w:t>
            </w:r>
            <w:r>
              <w:t>я апластическая анемия у взрослых, в том числе рецидив или рефрактерность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</w:t>
            </w:r>
            <w:r>
              <w:t>этина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2543199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C84.0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176009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Q41, Q42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423603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Q79.0, Q79.2, Q79.3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 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D18, D20.0, D21.5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тератома. Объемные образования забрюшннного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крестцово-копчиковой тератомы, в том числе с применением лапароскопии 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Реконструктивно-пластические операции на почках, мочеточниках и мочевом пузыре 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Q61.8, Q62.0, Q62.1, Q62.2, Q62.3, Q62.7, Q64.1, D30.0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врожденный гидронефроз. Врожденный уретерогидронефроз. Врожденный мегауретер. Мультикистоз почек. Экстрофия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новорожденных, в том числе лапароскопические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мочевого пузыря. Врожденный пузырно-мочеточниковый рефлюкс III </w:t>
            </w:r>
            <w:r>
              <w:lastRenderedPageBreak/>
              <w:t>степени и вы</w:t>
            </w:r>
            <w:r>
              <w:t>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вторичная нефрэктомия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неоимплантация мочеточника в </w:t>
            </w:r>
            <w:r>
              <w:lastRenderedPageBreak/>
              <w:t>мочевой пузырь, в том числе с его моделированием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геминефруретерэктомия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уретероилеосигмостомия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лапароскопическая нефруретерэктомия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нефрэктомия через минилюмботомический доступ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T95, L90.5, L91.0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аутодсрмотрансплантатами, с ложно составными аутотрансплантатами, в том числе на микрососудистых анастом</w:t>
            </w:r>
            <w:r>
              <w:t>озах, или лоскутами на постоянной или временно-питающей ножке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141779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Нейрореабилитация после перенесенного инсульта и черепно-мозговой травмы при нарушении </w:t>
            </w:r>
            <w:r>
              <w:lastRenderedPageBreak/>
              <w:t>двигательных и когнитивных функций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>S06.2, S06.3, S06.5,</w:t>
            </w:r>
          </w:p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S06.7, S06.8, S06.9,</w:t>
            </w:r>
          </w:p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>S08.8, S08.9, I60 - I69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острые нарушения мозгового кровообращения и черепно-мозговые травмы, состояния после острых нарушений мозгового </w:t>
            </w:r>
            <w:r>
              <w:lastRenderedPageBreak/>
              <w:t>кровообращения и черепно-мозговых травм со сроком давности не более одного года с оценкой функциона</w:t>
            </w:r>
            <w:r>
              <w:t>льных нарушений по модифицированной шкале Рэнкина 3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реабилитационный тренинг с включением биологической обратной связи (БОС) с применением нескольких </w:t>
            </w:r>
            <w:r>
              <w:lastRenderedPageBreak/>
              <w:t>модальностей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553728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Неврология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</w:t>
            </w:r>
            <w:r>
              <w:t xml:space="preserve"> эффективности других противопаркинсонических препаратов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комбинированная терапия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458697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</w:t>
            </w:r>
            <w:r>
              <w:lastRenderedPageBreak/>
              <w:t>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>C71.0, C71.1, C71.2, C71.3, C71.4, C79.3, D33.0, D43.0, C71.8,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347877</w:t>
            </w: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C71.5, C79.3, D33.0. D43.0,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D18.0, Q28.3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 вмешательства при злокачественных (первичных и вторичных) и </w:t>
            </w:r>
            <w:r>
              <w:lastRenderedPageBreak/>
              <w:t>добро качестве иных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C70.0, C79.3, D32.0, Q85, D</w:t>
            </w:r>
            <w:r>
              <w:t>42.0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</w:t>
            </w:r>
            <w:r>
              <w:lastRenderedPageBreak/>
              <w:t>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</w:t>
            </w:r>
            <w:r>
              <w:t>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удаление опухоли с применением </w:t>
            </w:r>
            <w:r>
              <w:lastRenderedPageBreak/>
              <w:t>интраоперациоиной флюоресцентной микроскопии и лазерной спектроскопии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C72.2, D33.3, Q85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</w:t>
            </w:r>
          </w:p>
          <w:p w:rsidR="000809F7" w:rsidRDefault="008B7CB7">
            <w:pPr>
              <w:pStyle w:val="ConsPlusNormal0"/>
            </w:pPr>
            <w:r>
              <w:t>Туберозный склероз. Гамартоз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Микрохирургические, </w:t>
            </w:r>
            <w:r>
              <w:lastRenderedPageBreak/>
              <w:t>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C31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злокачественные новообразования </w:t>
            </w:r>
            <w:r>
              <w:lastRenderedPageBreak/>
              <w:t>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удаление опухоли с </w:t>
            </w:r>
            <w:r>
              <w:lastRenderedPageBreak/>
              <w:t>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C41.0, C43.4, C44.4, C79.4, C79.5, C49.0, D16.4, D48.0, C90.2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M85.0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микрохирургическое вмешательство с одномоментным </w:t>
            </w:r>
            <w:r>
              <w:lastRenderedPageBreak/>
              <w:t>пластическим закрытием хирургического дефекта при помощи сложно с о 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D10.6, D10.9, D21.0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доброкачественные новообразования носоглотки и мягких тканей головы, лица и ше</w:t>
            </w:r>
            <w:r>
              <w:t>и, прорастающие в основание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C41.2, C41.4, C70.1, C72.0, C72.1, C72.8, C79.4, C79.5, C90.0, C90.2, D48.</w:t>
            </w:r>
            <w:r w:rsidRPr="004B0935">
              <w:rPr>
                <w:lang w:val="en-US"/>
              </w:rP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</w:t>
            </w:r>
            <w:r>
              <w:lastRenderedPageBreak/>
              <w:t>нейропатией, спондилолистезах и спинальных стенозах.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M43.1, M48.0, T91.1, Q76.4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>применением малоинвазивного инструментария под нейровизуализациоиным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мнелопатин,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G95.1, G95.2, G95.8, G95.9, M50, M51.0 - M51.3, M51.8, M51.9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G95.1, G95.2, G95.8, G95.9, B67, D16. D18, M88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G95.1, G95.2, G95.8, G95.9, M42, M43. M45. M46, M48, M50, M51, M53, M92, M93, M95, G95.1, G95.2, G95.8, G95.9, Q76.2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 xml:space="preserve">ртрофией) суставов и связочного аппарата, нестабильностью сегмента, спондилолистезом, деформацией и </w:t>
            </w:r>
            <w:r>
              <w:lastRenderedPageBreak/>
              <w:t>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 xml:space="preserve">связочных элементов сегмента позвоночника из заднего или вентрального доступов, с фиксацией позвоночника, с использованием костной пластики </w:t>
            </w:r>
            <w:r>
              <w:lastRenderedPageBreak/>
              <w:t>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 xml:space="preserve">G95.1, G95.2, G95.8, G95.9, A18.0, S12.0, S12.1, S13, S14, S19, S22.0, S22.1, S23, S24, S32.0, S32.1, S33, S34, T08, T09, T85, T91, M80, </w:t>
            </w:r>
            <w:r w:rsidRPr="004B0935">
              <w:rPr>
                <w:lang w:val="en-US"/>
              </w:rPr>
              <w:t>M81, M82, M86, M85, M87, M96, M99, Q67, Q76.0, Q76.1, Q76.4, Q77, Q76.3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</w:t>
            </w:r>
            <w:r>
              <w:t>й пластики (спондилодеза), погружных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</w:t>
            </w:r>
            <w:r>
              <w:lastRenderedPageBreak/>
              <w:t>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G50 - G53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</w:tbl>
    <w:p w:rsidR="000809F7" w:rsidRDefault="000809F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 кровоснабжаемых опухолях голов</w:t>
            </w:r>
            <w:r>
              <w:t>ы и головного мозга, внутримозговых и внутрижелудочковых гематомах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469708</w:t>
            </w: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микрохирургическое вмешательство с применением нейрофизиологического </w:t>
            </w:r>
            <w:r>
              <w:lastRenderedPageBreak/>
              <w:t>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каротиднокавернозные. Ложные аневризмы внутренней 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эндоваскулярное в</w:t>
            </w:r>
            <w:r>
              <w:t>мешательство с применением адгезивных клеевых композиций и микроэмболов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Имплантация временных электродов для нейростимуляции спинного </w:t>
            </w:r>
            <w:r>
              <w:lastRenderedPageBreak/>
              <w:t>мозга. Микрохирургические и стереотаксические деструктивные операции 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G20, G21, G24, G25.0, G25.2, G80, G95.0, G95.1, </w:t>
            </w:r>
            <w:r>
              <w:lastRenderedPageBreak/>
              <w:t>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спасти</w:t>
            </w:r>
            <w:r>
              <w:t>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</w:t>
            </w:r>
            <w:r>
              <w:t>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</w:t>
            </w:r>
            <w:r>
              <w:t>изуализационным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253326</w:t>
            </w: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невролиз и трансплантация нерва под интраоперационным нейрофизиологическим и эндоскопическим контролем двухуровне</w:t>
            </w:r>
            <w:r>
              <w:t>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G56, G57, T14.4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C47, D36.1, D48.2, D48.7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G91, G93.0, Q03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фенестрация стенок кист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эндоскопическая кистовентрикулоциестерностомия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</w:t>
            </w:r>
            <w:r>
              <w:lastRenderedPageBreak/>
              <w:t>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lastRenderedPageBreak/>
              <w:t>C31, C41, C71.0 - C71.7, C72, C75.3, D</w:t>
            </w:r>
            <w:r w:rsidRPr="004B0935">
              <w:rPr>
                <w:lang w:val="en-US"/>
              </w:rPr>
              <w:t>10.6, D16.4, D16.6, D16.8, D21, D32, D33, D35, G50.0, Q28.2, Q85.0, I67.8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>
              <w:t xml:space="preserve">. Артериовенозные мальформации и дуральные артериовенозные фистулы головного мозга, оболочек головного мозга различного генеза. Тригеминальная </w:t>
            </w:r>
            <w:r>
              <w:lastRenderedPageBreak/>
              <w:t>невралгия. Медикаментознорезистентные болевые синдромы различного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стереотаксически ориенти</w:t>
            </w:r>
            <w: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383599</w:t>
            </w: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стереотаксически ориентированное лучевое лечение артериовеноз</w:t>
            </w:r>
            <w:r>
              <w:t xml:space="preserve">ных мальформаций головного и </w:t>
            </w:r>
            <w:r>
              <w:lastRenderedPageBreak/>
              <w:t>спинного мозга и патологических соустий головного мозга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 кровоснабжаемых опухолях го</w:t>
            </w:r>
            <w:r>
              <w:t>ловы и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ресурсоемкое </w:t>
            </w:r>
            <w:r>
              <w:t>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1245703</w:t>
            </w: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каротиднокавернозные. Ложные аневризмы внутренней 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эндо</w:t>
            </w:r>
            <w:r>
              <w:t>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D18.0, D18.1, D21.0, D36.0, D35.6, I67.8,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 и параганглио</w:t>
            </w:r>
            <w:r>
              <w:t>мы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I66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Имплантация, в том числе стере</w:t>
            </w:r>
            <w:r>
              <w:t>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G20, G21, G24, G25.0, G25.2, G8</w:t>
            </w:r>
            <w:r>
              <w:t>0, G95.0, G95.1, 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</w:t>
            </w:r>
            <w: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1643060</w:t>
            </w: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 xml:space="preserve">емическому или геморрагическому типу, демиелинизирующие болезни, </w:t>
            </w:r>
            <w:r>
              <w:lastRenderedPageBreak/>
              <w:t>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имплантация помпы для хронического интратекального введения лекарственных препаратов в спинномозговую </w:t>
            </w:r>
            <w:r>
              <w:lastRenderedPageBreak/>
              <w:t>жидкость и ее замена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M50, M51.0 - M51.3, M51.8 - M51.9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Pr="004B0935" w:rsidRDefault="008B7CB7">
            <w:pPr>
              <w:pStyle w:val="ConsPlusNormal0"/>
              <w:rPr>
                <w:lang w:val="en-US"/>
              </w:rPr>
            </w:pPr>
            <w:r w:rsidRPr="004B0935">
              <w:rPr>
                <w:lang w:val="en-US"/>
              </w:rPr>
              <w:t>G50 - G53, G54.0 - G54.4, G54.6, G54.8, G54.9, G56, 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эпидуральных и периферически</w:t>
            </w:r>
            <w:r>
              <w:t>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G56, 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0809F7">
            <w:pPr>
              <w:pStyle w:val="ConsPlusNormal0"/>
            </w:pPr>
          </w:p>
        </w:tc>
      </w:tr>
      <w:tr w:rsidR="000809F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>D16.4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</w:t>
            </w:r>
            <w:r>
              <w:lastRenderedPageBreak/>
              <w:t>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</w:pPr>
            <w:r>
              <w:t xml:space="preserve">облучение методом протонной терапии у пациентов с доброкачественными новообразованиями, локализованными в области </w:t>
            </w:r>
            <w:r>
              <w:lastRenderedPageBreak/>
              <w:t>основания черепа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9F7" w:rsidRDefault="008B7CB7">
            <w:pPr>
              <w:pStyle w:val="ConsPlusNormal0"/>
              <w:jc w:val="center"/>
            </w:pPr>
            <w:r>
              <w:lastRenderedPageBreak/>
              <w:t>2126358</w:t>
            </w:r>
          </w:p>
        </w:tc>
      </w:tr>
    </w:tbl>
    <w:p w:rsidR="000809F7" w:rsidRDefault="000809F7">
      <w:pPr>
        <w:pStyle w:val="ConsPlusNormal0"/>
        <w:sectPr w:rsidR="000809F7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9F7" w:rsidRDefault="000809F7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809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F7" w:rsidRDefault="000809F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F7" w:rsidRDefault="000809F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9F7" w:rsidRDefault="008B7CB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09F7" w:rsidRDefault="008B7CB7">
            <w:pPr>
              <w:pStyle w:val="ConsPlusNormal0"/>
              <w:jc w:val="both"/>
            </w:pPr>
            <w:r>
              <w:rPr>
                <w:color w:val="392C69"/>
              </w:rPr>
              <w:t>Документ включен в информационный банк без части текста. Текст в полном объеме будет включен в информационный банк в ближайшее время.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9F7" w:rsidRDefault="000809F7">
            <w:pPr>
              <w:pStyle w:val="ConsPlusNormal0"/>
            </w:pPr>
          </w:p>
        </w:tc>
      </w:tr>
    </w:tbl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ind w:firstLine="540"/>
        <w:jc w:val="both"/>
      </w:pPr>
    </w:p>
    <w:p w:rsidR="000809F7" w:rsidRDefault="000809F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09F7">
      <w:headerReference w:type="default" r:id="rId89"/>
      <w:footerReference w:type="default" r:id="rId90"/>
      <w:headerReference w:type="first" r:id="rId91"/>
      <w:footerReference w:type="first" r:id="rId9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B7" w:rsidRDefault="008B7CB7">
      <w:r>
        <w:separator/>
      </w:r>
    </w:p>
  </w:endnote>
  <w:endnote w:type="continuationSeparator" w:id="0">
    <w:p w:rsidR="008B7CB7" w:rsidRDefault="008B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9F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9F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9F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9F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B0935">
            <w:rPr>
              <w:rFonts w:ascii="Tahoma" w:hAnsi="Tahoma" w:cs="Tahoma"/>
              <w:noProof/>
            </w:rPr>
            <w:t>137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809F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9F7" w:rsidRDefault="008B7C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9F7" w:rsidRDefault="008B7C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9F7" w:rsidRDefault="008B7C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809F7" w:rsidRDefault="008B7CB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B7" w:rsidRDefault="008B7CB7">
      <w:r>
        <w:separator/>
      </w:r>
    </w:p>
  </w:footnote>
  <w:footnote w:type="continuationSeparator" w:id="0">
    <w:p w:rsidR="008B7CB7" w:rsidRDefault="008B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оказания </w:t>
          </w:r>
          <w:r>
            <w:rPr>
              <w:rFonts w:ascii="Tahoma" w:hAnsi="Tahoma" w:cs="Tahoma"/>
              <w:sz w:val="16"/>
              <w:szCs w:val="16"/>
            </w:rPr>
            <w:t>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809F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809F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809F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</w:t>
          </w:r>
          <w:r>
            <w:rPr>
              <w:rFonts w:ascii="Tahoma" w:hAnsi="Tahoma" w:cs="Tahoma"/>
              <w:sz w:val="16"/>
              <w:szCs w:val="16"/>
            </w:rPr>
            <w:t>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809F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</w:t>
          </w:r>
          <w:r>
            <w:rPr>
              <w:rFonts w:ascii="Tahoma" w:hAnsi="Tahoma" w:cs="Tahoma"/>
              <w:sz w:val="16"/>
              <w:szCs w:val="16"/>
            </w:rPr>
            <w:t>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809F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9F7" w:rsidRDefault="008B7C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0809F7" w:rsidRDefault="008B7C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0809F7" w:rsidRDefault="000809F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9F7" w:rsidRDefault="000809F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9F7"/>
    <w:rsid w:val="000809F7"/>
    <w:rsid w:val="004B0935"/>
    <w:rsid w:val="008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4687-5CB5-47C5-930B-8DD8331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5FA2A8F51E45A2A3214A856B5906EAF8F16A1B36BB575EF9C34D372D2361D17527D303012EBE74A3C55D384895030A10D793FEF6397BB1o0B8H" TargetMode="External"/><Relationship Id="rId18" Type="http://schemas.openxmlformats.org/officeDocument/2006/relationships/hyperlink" Target="consultantplus://offline/ref=C05FA2A8F51E45A2A3214A856B5906EAF8F16A1B36BB575EF9C34D372D2361D17527D301072AB723F58A5C640DC1100B10D791FFEAo3B8H" TargetMode="External"/><Relationship Id="rId26" Type="http://schemas.openxmlformats.org/officeDocument/2006/relationships/hyperlink" Target="consultantplus://offline/ref=C05FA2A8F51E45A2A3214A856B5906EAF8F16A1B36BB575EF9C34D372D2361D17527D304062EB723F58A5C640DC1100B10D791FFEAo3B8H" TargetMode="External"/><Relationship Id="rId39" Type="http://schemas.openxmlformats.org/officeDocument/2006/relationships/hyperlink" Target="consultantplus://offline/ref=C05FA2A8F51E45A2A3214A856B5906EAF8F16A1936BE575EF9C34D372D2361D17527D303012EBF74A5C55D384895030A10D793FEF6397BB1o0B8H" TargetMode="External"/><Relationship Id="rId21" Type="http://schemas.openxmlformats.org/officeDocument/2006/relationships/hyperlink" Target="consultantplus://offline/ref=C05FA2A8F51E45A2A3214A856B5906EAF8F16A1B36BB575EF9C34D372D2361D17527D301062FB723F58A5C640DC1100B10D791FFEAo3B8H" TargetMode="External"/><Relationship Id="rId34" Type="http://schemas.openxmlformats.org/officeDocument/2006/relationships/hyperlink" Target="consultantplus://offline/ref=C05FA2A8F51E45A2A3214A856B5906EAFFFB61123CB7575EF9C34D372D2361D17527D303012EBC76A4C55D384895030A10D793FEF6397BB1o0B8H" TargetMode="External"/><Relationship Id="rId42" Type="http://schemas.openxmlformats.org/officeDocument/2006/relationships/hyperlink" Target="consultantplus://offline/ref=C05FA2A8F51E45A2A3214A856B5906EAF8F16A1936BE575EF9C34D372D2361D17527D3030826B723F58A5C640DC1100B10D791FFEAo3B8H" TargetMode="External"/><Relationship Id="rId47" Type="http://schemas.openxmlformats.org/officeDocument/2006/relationships/hyperlink" Target="consultantplus://offline/ref=C05FA2A8F51E45A2A3214A856B5906EAF8F1601C3CB7575EF9C34D372D2361D17527D303012AB57EA4C55D384895030A10D793FEF6397BB1o0B8H" TargetMode="External"/><Relationship Id="rId50" Type="http://schemas.openxmlformats.org/officeDocument/2006/relationships/hyperlink" Target="consultantplus://offline/ref=C05FA2A8F51E45A2A3214A856B5906EAF8F1681234BF575EF9C34D372D2361D17527D3000929B723F58A5C640DC1100B10D791FFEAo3B8H" TargetMode="External"/><Relationship Id="rId55" Type="http://schemas.openxmlformats.org/officeDocument/2006/relationships/hyperlink" Target="consultantplus://offline/ref=C05FA2A8F51E45A2A3214A856B5906EAFFF66D1A36B50A54F19A41352A2C3EC6726EDF02012EBF71AF9A582D59CD0F0A0FC992E1EA3B79oBB0H" TargetMode="External"/><Relationship Id="rId63" Type="http://schemas.openxmlformats.org/officeDocument/2006/relationships/hyperlink" Target="consultantplus://offline/ref=C05FA2A8F51E45A2A3214A856B5906EAFDF1611931BA575EF9C34D372D2361D167278B0F002FA277A5D00B690EoCB3H" TargetMode="External"/><Relationship Id="rId68" Type="http://schemas.openxmlformats.org/officeDocument/2006/relationships/hyperlink" Target="consultantplus://offline/ref=C05FA2A8F51E45A2A3214A856B5906EAFFF2611835B7575EF9C34D372D2361D167278B0F002FA277A5D00B690EoCB3H" TargetMode="External"/><Relationship Id="rId76" Type="http://schemas.openxmlformats.org/officeDocument/2006/relationships/footer" Target="footer3.xml"/><Relationship Id="rId84" Type="http://schemas.openxmlformats.org/officeDocument/2006/relationships/hyperlink" Target="consultantplus://offline/ref=0A31EA3A9D5BDBC7AC89392D719B3CD9C1D0AE15AC28C80AA213FBE40F3E63FC3D9531BBE4E88F2CF459D8003AA8p4B6H" TargetMode="External"/><Relationship Id="rId89" Type="http://schemas.openxmlformats.org/officeDocument/2006/relationships/header" Target="header9.xm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1.xml"/><Relationship Id="rId92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5FA2A8F51E45A2A3214A856B5906EAFDF7691D34BF575EF9C34D372D2361D17527D303012EBD75A7C55D384895030A10D793FEF6397BB1o0B8H" TargetMode="External"/><Relationship Id="rId29" Type="http://schemas.openxmlformats.org/officeDocument/2006/relationships/hyperlink" Target="consultantplus://offline/ref=C05FA2A8F51E45A2A3214A856B5906EAFFF06B133DB8575EF9C34D372D2361D17527D303012EBC77ADC55D384895030A10D793FEF6397BB1o0B8H" TargetMode="External"/><Relationship Id="rId11" Type="http://schemas.openxmlformats.org/officeDocument/2006/relationships/hyperlink" Target="consultantplus://offline/ref=C05FA2A8F51E45A2A3214A856B5906EAF8F2611837B8575EF9C34D372D2361D17527D303012EBC70A5C55D384895030A10D793FEF6397BB1o0B8H" TargetMode="External"/><Relationship Id="rId24" Type="http://schemas.openxmlformats.org/officeDocument/2006/relationships/hyperlink" Target="consultantplus://offline/ref=C05FA2A8F51E45A2A3214A856B5906EAF8F16A1B36BB575EF9C34D372D2361D17527D303012EBC71ADC55D384895030A10D793FEF6397BB1o0B8H" TargetMode="External"/><Relationship Id="rId32" Type="http://schemas.openxmlformats.org/officeDocument/2006/relationships/hyperlink" Target="consultantplus://offline/ref=C05FA2A8F51E45A2A3214A856B5906EAFFF7611F30B6575EF9C34D372D2361D17527D303012EBC77A3C55D384895030A10D793FEF6397BB1o0B8H" TargetMode="External"/><Relationship Id="rId37" Type="http://schemas.openxmlformats.org/officeDocument/2006/relationships/hyperlink" Target="consultantplus://offline/ref=C05FA2A8F51E45A2A3214A856B5906EAF8F16A1936BE575EF9C34D372D2361D17527D303012EBF74A5C55D384895030A10D793FEF6397BB1o0B8H" TargetMode="External"/><Relationship Id="rId40" Type="http://schemas.openxmlformats.org/officeDocument/2006/relationships/hyperlink" Target="consultantplus://offline/ref=C05FA2A8F51E45A2A3214A856B5906EAF8F16A1B36BB575EF9C34D372D2361D17527D303012EBB72A6C55D384895030A10D793FEF6397BB1o0B8H" TargetMode="External"/><Relationship Id="rId45" Type="http://schemas.openxmlformats.org/officeDocument/2006/relationships/hyperlink" Target="consultantplus://offline/ref=C05FA2A8F51E45A2A3214A856B5906EAF8F06B1B35BE575EF9C34D372D2361D17527D303012EB877A7C55D384895030A10D793FEF6397BB1o0B8H" TargetMode="External"/><Relationship Id="rId53" Type="http://schemas.openxmlformats.org/officeDocument/2006/relationships/hyperlink" Target="consultantplus://offline/ref=C05FA2A8F51E45A2A3214A856B5906EAFFF7611F30B6575EF9C34D372D2361D17527D303012EBC77A3C55D384895030A10D793FEF6397BB1o0B8H" TargetMode="External"/><Relationship Id="rId58" Type="http://schemas.openxmlformats.org/officeDocument/2006/relationships/hyperlink" Target="consultantplus://offline/ref=C05FA2A8F51E45A2A3214A856B5906EAFFF7601F36B9575EF9C34D372D2361D17527D303012EBC76A7C55D384895030A10D793FEF6397BB1o0B8H" TargetMode="External"/><Relationship Id="rId66" Type="http://schemas.openxmlformats.org/officeDocument/2006/relationships/hyperlink" Target="consultantplus://offline/ref=C05FA2A8F51E45A2A3214A856B5906EAFDF7691D34BF575EF9C34D372D2361D17527D303012EBC77A1C55D384895030A10D793FEF6397BB1o0B8H" TargetMode="External"/><Relationship Id="rId74" Type="http://schemas.openxmlformats.org/officeDocument/2006/relationships/hyperlink" Target="consultantplus://offline/ref=C05FA2A8F51E45A2A3215D87793853B9F1F46E193CBA5D03F3CB143B2F246E8E62329A570C2FBD69A4CF176B0CC2o0BDH" TargetMode="External"/><Relationship Id="rId79" Type="http://schemas.openxmlformats.org/officeDocument/2006/relationships/hyperlink" Target="consultantplus://offline/ref=0A31EA3A9D5BDBC7AC89392D719B3CD9C1D0AE15AC28C80AA213FBE40F3E63FC3D9531BBE4E88F2CF459D8003AA8p4B6H" TargetMode="External"/><Relationship Id="rId87" Type="http://schemas.openxmlformats.org/officeDocument/2006/relationships/header" Target="header8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05FA2A8F51E45A2A321549E7E5906EAF8F06A1F34BA575EF9C34D372D2361D167278B0F002FA277A5D00B690EoCB3H" TargetMode="External"/><Relationship Id="rId82" Type="http://schemas.openxmlformats.org/officeDocument/2006/relationships/header" Target="header6.xml"/><Relationship Id="rId90" Type="http://schemas.openxmlformats.org/officeDocument/2006/relationships/footer" Target="footer9.xml"/><Relationship Id="rId19" Type="http://schemas.openxmlformats.org/officeDocument/2006/relationships/hyperlink" Target="consultantplus://offline/ref=C05FA2A8F51E45A2A3214A856B5906EAF8F16A1B36BB575EF9C34D372D2361D17527D3010728B723F58A5C640DC1100B10D791FFEAo3B8H" TargetMode="External"/><Relationship Id="rId14" Type="http://schemas.openxmlformats.org/officeDocument/2006/relationships/hyperlink" Target="consultantplus://offline/ref=C05FA2A8F51E45A2A3214A856B5906EAFDF7691D34BF575EF9C34D372D2361D17527D303012EBC77A7C55D384895030A10D793FEF6397BB1o0B8H" TargetMode="External"/><Relationship Id="rId22" Type="http://schemas.openxmlformats.org/officeDocument/2006/relationships/hyperlink" Target="consultantplus://offline/ref=C05FA2A8F51E45A2A3214A856B5906EAFEFB6F1F3EE8005CA8964332257329C13B61D609557FF822A9CF08770CC1100911CBo9B0H" TargetMode="External"/><Relationship Id="rId27" Type="http://schemas.openxmlformats.org/officeDocument/2006/relationships/hyperlink" Target="consultantplus://offline/ref=C05FA2A8F51E45A2A3214A856B5906EAF8F1601C3CB7575EF9C34D372D2361D17527D303012BBC76ACC55D384895030A10D793FEF6397BB1o0B8H" TargetMode="External"/><Relationship Id="rId30" Type="http://schemas.openxmlformats.org/officeDocument/2006/relationships/hyperlink" Target="consultantplus://offline/ref=C05FA2A8F51E45A2A3214A856B5906EAFFF76C1E36B6575EF9C34D372D2361D17527D303012EBC76A4C55D384895030A10D793FEF6397BB1o0B8H" TargetMode="External"/><Relationship Id="rId35" Type="http://schemas.openxmlformats.org/officeDocument/2006/relationships/hyperlink" Target="consultantplus://offline/ref=C05FA2A8F51E45A2A3214A856B5906EAFFFB61123CB7575EF9C34D372D2361D17527D303012EBC72A2C55D384895030A10D793FEF6397BB1o0B8H" TargetMode="External"/><Relationship Id="rId43" Type="http://schemas.openxmlformats.org/officeDocument/2006/relationships/hyperlink" Target="consultantplus://offline/ref=C05FA2A8F51E45A2A3214A856B5906EAF8F1691931B7575EF9C34D372D2361D17527D303012EBC77ADC55D384895030A10D793FEF6397BB1o0B8H" TargetMode="External"/><Relationship Id="rId48" Type="http://schemas.openxmlformats.org/officeDocument/2006/relationships/hyperlink" Target="consultantplus://offline/ref=C05FA2A8F51E45A2A3214A856B5906EAFFF4681E32B9575EF9C34D372D2361D17527D303012EBC76A6C55D384895030A10D793FEF6397BB1o0B8H" TargetMode="External"/><Relationship Id="rId56" Type="http://schemas.openxmlformats.org/officeDocument/2006/relationships/hyperlink" Target="consultantplus://offline/ref=C05FA2A8F51E45A2A3214A856B5906EAFFF66D1A36B50A54F19A41352A2C3EC6726EDF020129BC7FAF9A582D59CD0F0A0FC992E1EA3B79oBB0H" TargetMode="External"/><Relationship Id="rId64" Type="http://schemas.openxmlformats.org/officeDocument/2006/relationships/hyperlink" Target="consultantplus://offline/ref=C05FA2A8F51E45A2A3214A856B5906EAF8F36F1835B8575EF9C34D372D2361D17527D303012EBC76A4C55D384895030A10D793FEF6397BB1o0B8H" TargetMode="External"/><Relationship Id="rId69" Type="http://schemas.openxmlformats.org/officeDocument/2006/relationships/hyperlink" Target="consultantplus://offline/ref=C05FA2A8F51E45A2A321549E7E5906EAFFFB6C1230B9575EF9C34D372D2361D167278B0F002FA277A5D00B690EoCB3H" TargetMode="External"/><Relationship Id="rId77" Type="http://schemas.openxmlformats.org/officeDocument/2006/relationships/header" Target="head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05FA2A8F51E45A2A3214A856B5906EAF8F36B1335BC575EF9C34D372D2361D17527D303012EBC75A5C55D384895030A10D793FEF6397BB1o0B8H" TargetMode="External"/><Relationship Id="rId72" Type="http://schemas.openxmlformats.org/officeDocument/2006/relationships/header" Target="header2.xml"/><Relationship Id="rId80" Type="http://schemas.openxmlformats.org/officeDocument/2006/relationships/header" Target="header5.xml"/><Relationship Id="rId85" Type="http://schemas.openxmlformats.org/officeDocument/2006/relationships/header" Target="header7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5FA2A8F51E45A2A3214A856B5906EAF8F16A1936BE575EF9C34D372D2361D17527D3030829B723F58A5C640DC1100B10D791FFEAo3B8H" TargetMode="External"/><Relationship Id="rId17" Type="http://schemas.openxmlformats.org/officeDocument/2006/relationships/hyperlink" Target="consultantplus://offline/ref=C05FA2A8F51E45A2A3214A856B5906EAF8F16A1B36BB575EF9C34D372D2361D17527D301072DB723F58A5C640DC1100B10D791FFEAo3B8H" TargetMode="External"/><Relationship Id="rId25" Type="http://schemas.openxmlformats.org/officeDocument/2006/relationships/hyperlink" Target="consultantplus://offline/ref=C05FA2A8F51E45A2A3214A856B5906EAFFF5611233BD575EF9C34D372D2361D17527D303012EBC77ADC55D384895030A10D793FEF6397BB1o0B8H" TargetMode="External"/><Relationship Id="rId33" Type="http://schemas.openxmlformats.org/officeDocument/2006/relationships/hyperlink" Target="consultantplus://offline/ref=C05FA2A8F51E45A2A3214A856B5906EAF8F2681C36BB575EF9C34D372D2361D17527D303012EBC71A7C55D384895030A10D793FEF6397BB1o0B8H" TargetMode="External"/><Relationship Id="rId38" Type="http://schemas.openxmlformats.org/officeDocument/2006/relationships/hyperlink" Target="consultantplus://offline/ref=C05FA2A8F51E45A2A3214A856B5906EAF8F16A1936BE575EF9C34D372D2361D17527D303012EBC7EADC55D384895030A10D793FEF6397BB1o0B8H" TargetMode="External"/><Relationship Id="rId46" Type="http://schemas.openxmlformats.org/officeDocument/2006/relationships/hyperlink" Target="consultantplus://offline/ref=C05FA2A8F51E45A2A3214A856B5906EAF8F06B1B35BE575EF9C34D372D2361D17527D303012EBC77ACC55D384895030A10D793FEF6397BB1o0B8H" TargetMode="External"/><Relationship Id="rId59" Type="http://schemas.openxmlformats.org/officeDocument/2006/relationships/hyperlink" Target="consultantplus://offline/ref=C05FA2A8F51E45A2A3214A856B5906EAF8F16A1834BF575EF9C34D372D2361D167278B0F002FA277A5D00B690EoCB3H" TargetMode="External"/><Relationship Id="rId67" Type="http://schemas.openxmlformats.org/officeDocument/2006/relationships/hyperlink" Target="consultantplus://offline/ref=C05FA2A8F51E45A2A3214A856B5906EAFDF7691D34BF575EF9C34D372D2361D17527D303012EBD75A7C55D384895030A10D793FEF6397BB1o0B8H" TargetMode="External"/><Relationship Id="rId20" Type="http://schemas.openxmlformats.org/officeDocument/2006/relationships/hyperlink" Target="consultantplus://offline/ref=C05FA2A8F51E45A2A3214A856B5906EAF8F16A1B36BB575EF9C34D372D2361D17527D3010727B723F58A5C640DC1100B10D791FFEAo3B8H" TargetMode="External"/><Relationship Id="rId41" Type="http://schemas.openxmlformats.org/officeDocument/2006/relationships/hyperlink" Target="consultantplus://offline/ref=C05FA2A8F51E45A2A3214A856B5906EAF8F16A1B36BB575EF9C34D372D2361D17527D3030929B723F58A5C640DC1100B10D791FFEAo3B8H" TargetMode="External"/><Relationship Id="rId54" Type="http://schemas.openxmlformats.org/officeDocument/2006/relationships/hyperlink" Target="consultantplus://offline/ref=C05FA2A8F51E45A2A3214A856B5906EAFFF66C1C33B8575EF9C34D372D2361D17527D303012EBC72A5C55D384895030A10D793FEF6397BB1o0B8H" TargetMode="External"/><Relationship Id="rId62" Type="http://schemas.openxmlformats.org/officeDocument/2006/relationships/hyperlink" Target="consultantplus://offline/ref=C05FA2A8F51E45A2A3214A856B5906EAFFF6601C3DBD575EF9C34D372D2361D17527D303012EBC76A7C55D384895030A10D793FEF6397BB1o0B8H" TargetMode="External"/><Relationship Id="rId70" Type="http://schemas.openxmlformats.org/officeDocument/2006/relationships/header" Target="header1.xml"/><Relationship Id="rId75" Type="http://schemas.openxmlformats.org/officeDocument/2006/relationships/header" Target="header3.xml"/><Relationship Id="rId83" Type="http://schemas.openxmlformats.org/officeDocument/2006/relationships/footer" Target="footer6.xml"/><Relationship Id="rId88" Type="http://schemas.openxmlformats.org/officeDocument/2006/relationships/footer" Target="footer8.xml"/><Relationship Id="rId91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05FA2A8F51E45A2A3214A856B5906EAFDF7691D34BF575EF9C34D372D2361D17527D303012EBC77A1C55D384895030A10D793FEF6397BB1o0B8H" TargetMode="External"/><Relationship Id="rId23" Type="http://schemas.openxmlformats.org/officeDocument/2006/relationships/hyperlink" Target="consultantplus://offline/ref=C05FA2A8F51E45A2A3214A856B5906EAF8F16A1B36BB575EF9C34D372D2361D17527D303012EBC7FA5C55D384895030A10D793FEF6397BB1o0B8H" TargetMode="External"/><Relationship Id="rId28" Type="http://schemas.openxmlformats.org/officeDocument/2006/relationships/hyperlink" Target="consultantplus://offline/ref=C05FA2A8F51E45A2A3214A856B5906EAF8F36F1835B8575EF9C34D372D2361D17527D303012EBC76A4C55D384895030A10D793FEF6397BB1o0B8H" TargetMode="External"/><Relationship Id="rId36" Type="http://schemas.openxmlformats.org/officeDocument/2006/relationships/hyperlink" Target="consultantplus://offline/ref=C05FA2A8F51E45A2A3214A856B5906EAF8F16C1F30B7575EF9C34D372D2361D17527D303012EBD70A7C55D384895030A10D793FEF6397BB1o0B8H" TargetMode="External"/><Relationship Id="rId49" Type="http://schemas.openxmlformats.org/officeDocument/2006/relationships/hyperlink" Target="consultantplus://offline/ref=C05FA2A8F51E45A2A3214A856B5906EAF8F06D1D33BC575EF9C34D372D2361D17527D303012EBC77ADC55D384895030A10D793FEF6397BB1o0B8H" TargetMode="External"/><Relationship Id="rId57" Type="http://schemas.openxmlformats.org/officeDocument/2006/relationships/hyperlink" Target="consultantplus://offline/ref=C05FA2A8F51E45A2A3214A856B5906EAFFF5611233BD575EF9C34D372D2361D17527D303012EBC77ADC55D384895030A10D793FEF6397BB1o0B8H" TargetMode="External"/><Relationship Id="rId10" Type="http://schemas.openxmlformats.org/officeDocument/2006/relationships/hyperlink" Target="consultantplus://offline/ref=C05FA2A8F51E45A2A3214A856B5906EAF8F3611F34BB575EF9C34D372D2361D167278B0F002FA277A5D00B690EoCB3H" TargetMode="External"/><Relationship Id="rId31" Type="http://schemas.openxmlformats.org/officeDocument/2006/relationships/hyperlink" Target="consultantplus://offline/ref=C05FA2A8F51E45A2A3214A856B5906EAFFF76C1E36B6575EF9C34D372D2361D17527D303012EBC75A0C55D384895030A10D793FEF6397BB1o0B8H" TargetMode="External"/><Relationship Id="rId44" Type="http://schemas.openxmlformats.org/officeDocument/2006/relationships/hyperlink" Target="consultantplus://offline/ref=C05FA2A8F51E45A2A3214A856B5906EAFDF1611D3CBD575EF9C34D372D2361D17527D303012EBC77ADC55D384895030A10D793FEF6397BB1o0B8H" TargetMode="External"/><Relationship Id="rId52" Type="http://schemas.openxmlformats.org/officeDocument/2006/relationships/hyperlink" Target="consultantplus://offline/ref=C05FA2A8F51E45A2A3214A856B5906EAF8F06B1E3DB9575EF9C34D372D2361D17527D301032DBB7EAF9A582D59CD0F0A0FC992E1EA3B79oBB0H" TargetMode="External"/><Relationship Id="rId60" Type="http://schemas.openxmlformats.org/officeDocument/2006/relationships/hyperlink" Target="consultantplus://offline/ref=C05FA2A8F51E45A2A3214A856B5906EAFEFB6F1F34BB575EF9C34D372D2361D17527D303012EBC77ADC55D384895030A10D793FEF6397BB1o0B8H" TargetMode="External"/><Relationship Id="rId65" Type="http://schemas.openxmlformats.org/officeDocument/2006/relationships/hyperlink" Target="consultantplus://offline/ref=C05FA2A8F51E45A2A3214A856B5906EAFDF7691D34BF575EF9C34D372D2361D17527D303012EBC77A7C55D384895030A10D793FEF6397BB1o0B8H" TargetMode="External"/><Relationship Id="rId73" Type="http://schemas.openxmlformats.org/officeDocument/2006/relationships/footer" Target="footer2.xml"/><Relationship Id="rId78" Type="http://schemas.openxmlformats.org/officeDocument/2006/relationships/footer" Target="footer4.xml"/><Relationship Id="rId81" Type="http://schemas.openxmlformats.org/officeDocument/2006/relationships/footer" Target="footer5.xml"/><Relationship Id="rId86" Type="http://schemas.openxmlformats.org/officeDocument/2006/relationships/footer" Target="footer7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5FA2A8F51E45A2A3214A856B5906EAF8F06C1933BA575EF9C34D372D2361D17527D303012EBC75A6C55D384895030A10D793FEF6397BB1o0B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48462</Words>
  <Characters>276238</Characters>
  <Application>Microsoft Office Word</Application>
  <DocSecurity>0</DocSecurity>
  <Lines>2301</Lines>
  <Paragraphs>648</Paragraphs>
  <ScaleCrop>false</ScaleCrop>
  <Company>КонсультантПлюс Версия 4022.00.21</Company>
  <LinksUpToDate>false</LinksUpToDate>
  <CharactersWithSpaces>324052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
"О Программе государственных гарантий бесплатного оказания гражданам медицинской помощи на 2023 год и на плановый период 2024 и 2025 годов"</dc:title>
  <cp:lastModifiedBy>user</cp:lastModifiedBy>
  <cp:revision>3</cp:revision>
  <dcterms:created xsi:type="dcterms:W3CDTF">2023-01-11T07:01:00Z</dcterms:created>
  <dcterms:modified xsi:type="dcterms:W3CDTF">2023-01-13T05:55:00Z</dcterms:modified>
</cp:coreProperties>
</file>